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5D1D2" w14:textId="77777777" w:rsidR="00044ED3" w:rsidRDefault="00044ED3" w:rsidP="00044ED3">
      <w:pPr>
        <w:jc w:val="center"/>
      </w:pPr>
      <w:r>
        <w:rPr>
          <w:noProof/>
        </w:rPr>
        <w:pict w14:anchorId="2C49C205">
          <v:shapetype id="_x0000_t202" coordsize="21600,21600" o:spt="202" path="m,l,21600r21600,l21600,xe">
            <v:stroke joinstyle="miter"/>
            <v:path gradientshapeok="t" o:connecttype="rect"/>
          </v:shapetype>
          <v:shape id="_x0000_s2051" type="#_x0000_t202" style="position:absolute;left:0;text-align:left;margin-left:400.65pt;margin-top:28.4pt;width:138pt;height:45pt;z-index:2" stroked="f">
            <v:fill opacity="0"/>
            <v:textbox style="mso-next-textbox:#_x0000_s2051">
              <w:txbxContent>
                <w:p w14:paraId="35443B31" w14:textId="77777777" w:rsidR="00F54F6C" w:rsidRPr="00EA2E42" w:rsidRDefault="00F54F6C" w:rsidP="00044ED3">
                  <w:pPr>
                    <w:rPr>
                      <w:rFonts w:ascii="Cambria" w:hAnsi="Cambria"/>
                    </w:rPr>
                  </w:pPr>
                  <w:r w:rsidRPr="00EA2E42">
                    <w:rPr>
                      <w:rFonts w:ascii="Cambria" w:hAnsi="Cambria"/>
                    </w:rPr>
                    <w:t>Phone:</w:t>
                  </w:r>
                  <w:r w:rsidRPr="00EA2E42">
                    <w:rPr>
                      <w:rFonts w:ascii="Cambria" w:hAnsi="Cambria"/>
                    </w:rPr>
                    <w:tab/>
                    <w:t>(850) 245-3200</w:t>
                  </w:r>
                </w:p>
                <w:p w14:paraId="159FA9C9" w14:textId="77777777" w:rsidR="00F54F6C" w:rsidRPr="00EA2E42" w:rsidRDefault="00F54F6C" w:rsidP="00044ED3">
                  <w:pPr>
                    <w:rPr>
                      <w:rFonts w:ascii="Cambria" w:hAnsi="Cambria"/>
                    </w:rPr>
                  </w:pPr>
                  <w:r w:rsidRPr="00EA2E42">
                    <w:rPr>
                      <w:rFonts w:ascii="Cambria" w:hAnsi="Cambria"/>
                    </w:rPr>
                    <w:t>Fax:</w:t>
                  </w:r>
                  <w:r w:rsidRPr="00EA2E42">
                    <w:rPr>
                      <w:rFonts w:ascii="Cambria" w:hAnsi="Cambria"/>
                    </w:rPr>
                    <w:tab/>
                    <w:t>(850) 245-3234</w:t>
                  </w:r>
                </w:p>
              </w:txbxContent>
            </v:textbox>
          </v:shape>
        </w:pict>
      </w:r>
      <w:r>
        <w:rPr>
          <w:noProof/>
        </w:rPr>
        <w:pict w14:anchorId="24A4FFCD">
          <v:shape id="_x0000_s2053" type="#_x0000_t202" style="position:absolute;left:0;text-align:left;margin-left:-19.35pt;margin-top:28.4pt;width:192pt;height:45pt;z-index:4" stroked="f">
            <v:fill opacity="0"/>
            <v:textbox style="mso-next-textbox:#_x0000_s2053">
              <w:txbxContent>
                <w:p w14:paraId="45AD384D" w14:textId="77777777" w:rsidR="00F54F6C" w:rsidRPr="00EA2E42" w:rsidRDefault="00F54F6C" w:rsidP="00044ED3">
                  <w:pPr>
                    <w:rPr>
                      <w:rFonts w:ascii="Cambria" w:hAnsi="Cambria"/>
                    </w:rPr>
                  </w:pPr>
                  <w:smartTag w:uri="urn:schemas-microsoft-com:office:smarttags" w:element="address">
                    <w:smartTag w:uri="urn:schemas-microsoft-com:office:smarttags" w:element="Street">
                      <w:r w:rsidRPr="00EA2E42">
                        <w:rPr>
                          <w:rFonts w:ascii="Cambria" w:hAnsi="Cambria"/>
                        </w:rPr>
                        <w:t>325 West Gaines Street</w:t>
                      </w:r>
                    </w:smartTag>
                  </w:smartTag>
                </w:p>
                <w:p w14:paraId="2155B78B" w14:textId="77777777" w:rsidR="00F54F6C" w:rsidRPr="00EA2E42" w:rsidRDefault="00F54F6C" w:rsidP="00044ED3">
                  <w:pPr>
                    <w:rPr>
                      <w:rFonts w:ascii="Cambria" w:hAnsi="Cambria"/>
                    </w:rPr>
                  </w:pPr>
                  <w:smartTag w:uri="urn:schemas-microsoft-com:office:smarttags" w:element="address">
                    <w:smartTag w:uri="urn:schemas-microsoft-com:office:smarttags" w:element="Street">
                      <w:r w:rsidRPr="00EA2E42">
                        <w:rPr>
                          <w:rFonts w:ascii="Cambria" w:hAnsi="Cambria"/>
                        </w:rPr>
                        <w:t>Suite</w:t>
                      </w:r>
                    </w:smartTag>
                    <w:r w:rsidRPr="00EA2E42">
                      <w:rPr>
                        <w:rFonts w:ascii="Cambria" w:hAnsi="Cambria"/>
                      </w:rPr>
                      <w:t xml:space="preserve"> 1414</w:t>
                    </w:r>
                  </w:smartTag>
                </w:p>
                <w:p w14:paraId="706F139A" w14:textId="77777777" w:rsidR="00F54F6C" w:rsidRPr="00EA2E42" w:rsidRDefault="00F54F6C" w:rsidP="00044ED3">
                  <w:pPr>
                    <w:rPr>
                      <w:rFonts w:ascii="Cambria" w:hAnsi="Cambria"/>
                    </w:rPr>
                  </w:pPr>
                  <w:smartTag w:uri="urn:schemas-microsoft-com:office:smarttags" w:element="place">
                    <w:smartTag w:uri="urn:schemas-microsoft-com:office:smarttags" w:element="City">
                      <w:r w:rsidRPr="00EA2E42">
                        <w:rPr>
                          <w:rFonts w:ascii="Cambria" w:hAnsi="Cambria"/>
                        </w:rPr>
                        <w:t>Tallahassee</w:t>
                      </w:r>
                    </w:smartTag>
                    <w:r w:rsidRPr="00EA2E42">
                      <w:rPr>
                        <w:rFonts w:ascii="Cambria" w:hAnsi="Cambria"/>
                      </w:rPr>
                      <w:t xml:space="preserve">, </w:t>
                    </w:r>
                    <w:smartTag w:uri="urn:schemas-microsoft-com:office:smarttags" w:element="State">
                      <w:r w:rsidRPr="00EA2E42">
                        <w:rPr>
                          <w:rFonts w:ascii="Cambria" w:hAnsi="Cambria"/>
                        </w:rPr>
                        <w:t>Florida</w:t>
                      </w:r>
                    </w:smartTag>
                    <w:r w:rsidRPr="00EA2E42">
                      <w:rPr>
                        <w:rFonts w:ascii="Cambria" w:hAnsi="Cambria"/>
                      </w:rPr>
                      <w:t xml:space="preserve"> </w:t>
                    </w:r>
                    <w:smartTag w:uri="urn:schemas-microsoft-com:office:smarttags" w:element="PostalCode">
                      <w:r w:rsidRPr="00EA2E42">
                        <w:rPr>
                          <w:rFonts w:ascii="Cambria" w:hAnsi="Cambria"/>
                        </w:rPr>
                        <w:t>32399-0400</w:t>
                      </w:r>
                    </w:smartTag>
                  </w:smartTag>
                </w:p>
              </w:txbxContent>
            </v:textbox>
          </v:shape>
        </w:pict>
      </w:r>
      <w:r>
        <w:object w:dxaOrig="3751" w:dyaOrig="3751" w14:anchorId="68F62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75.75pt" o:ole="">
            <v:imagedata r:id="rId8" o:title=""/>
          </v:shape>
          <o:OLEObject Type="Embed" ProgID="MSPhotoEd.3" ShapeID="_x0000_i1025" DrawAspect="Content" ObjectID="_1837860290" r:id="rId9"/>
        </w:object>
      </w:r>
    </w:p>
    <w:p w14:paraId="4A2F3ED4" w14:textId="77777777" w:rsidR="00044ED3" w:rsidRDefault="00044ED3" w:rsidP="00C92B93">
      <w:pPr>
        <w:jc w:val="center"/>
        <w:outlineLvl w:val="0"/>
        <w:rPr>
          <w:rFonts w:ascii="Monotype Corsiva" w:hAnsi="Monotype Corsiva" w:cs="Arial"/>
          <w:bCs/>
          <w:sz w:val="44"/>
          <w:szCs w:val="44"/>
        </w:rPr>
      </w:pPr>
      <w:r>
        <w:rPr>
          <w:rFonts w:ascii="Monotype Corsiva" w:hAnsi="Monotype Corsiva"/>
          <w:noProof/>
          <w:sz w:val="44"/>
          <w:szCs w:val="44"/>
        </w:rPr>
        <w:pict w14:anchorId="466866C1">
          <v:line id="_x0000_s2052" style="position:absolute;left:0;text-align:left;z-index:3" from="-13.35pt,23.25pt" to="526.65pt,23.25pt"/>
        </w:pict>
      </w:r>
      <w:r w:rsidRPr="00D22B58">
        <w:rPr>
          <w:rFonts w:ascii="Monotype Corsiva" w:hAnsi="Monotype Corsiva"/>
          <w:noProof/>
          <w:sz w:val="44"/>
          <w:szCs w:val="44"/>
        </w:rPr>
        <w:pict w14:anchorId="2E3AD826">
          <v:line id="_x0000_s2050" style="position:absolute;left:0;text-align:left;z-index:1" from="-13.35pt,1.25pt" to="526.65pt,1.25pt"/>
        </w:pict>
      </w:r>
      <w:r w:rsidRPr="00D22B58">
        <w:rPr>
          <w:rFonts w:ascii="Monotype Corsiva" w:hAnsi="Monotype Corsiva" w:cs="Arial"/>
          <w:bCs/>
          <w:sz w:val="44"/>
          <w:szCs w:val="44"/>
        </w:rPr>
        <w:t>Commission for Independent Education</w:t>
      </w:r>
    </w:p>
    <w:p w14:paraId="118A272E" w14:textId="77777777" w:rsidR="00580297" w:rsidRDefault="00580297" w:rsidP="00C92B93">
      <w:pPr>
        <w:jc w:val="center"/>
        <w:outlineLvl w:val="0"/>
        <w:rPr>
          <w:rFonts w:ascii="Cambria" w:hAnsi="Cambria" w:cs="Arial"/>
          <w:bCs/>
          <w:sz w:val="28"/>
          <w:szCs w:val="28"/>
        </w:rPr>
      </w:pPr>
    </w:p>
    <w:p w14:paraId="7C0DD338" w14:textId="77777777" w:rsidR="00044ED3" w:rsidRPr="00C759E0" w:rsidRDefault="00424A4A" w:rsidP="00C92B93">
      <w:pPr>
        <w:jc w:val="center"/>
        <w:outlineLvl w:val="0"/>
        <w:rPr>
          <w:rFonts w:ascii="Cambria" w:hAnsi="Cambria" w:cs="Arial"/>
          <w:bCs/>
          <w:sz w:val="28"/>
          <w:szCs w:val="28"/>
        </w:rPr>
      </w:pPr>
      <w:r w:rsidRPr="00C759E0">
        <w:rPr>
          <w:rFonts w:ascii="Cambria" w:hAnsi="Cambria" w:cs="Arial"/>
          <w:bCs/>
          <w:sz w:val="28"/>
          <w:szCs w:val="28"/>
        </w:rPr>
        <w:t>CATALOG</w:t>
      </w:r>
      <w:r w:rsidR="00592F13" w:rsidRPr="00C759E0">
        <w:rPr>
          <w:rFonts w:ascii="Cambria" w:hAnsi="Cambria" w:cs="Arial"/>
          <w:bCs/>
          <w:sz w:val="28"/>
          <w:szCs w:val="28"/>
        </w:rPr>
        <w:t xml:space="preserve"> CHECKLIST</w:t>
      </w:r>
    </w:p>
    <w:p w14:paraId="396CFE6F" w14:textId="77777777" w:rsidR="00351017" w:rsidRDefault="00351017" w:rsidP="00592F13">
      <w:pPr>
        <w:rPr>
          <w:rFonts w:ascii="Cambria" w:hAnsi="Cambria" w:cs="Arial"/>
          <w:bCs/>
        </w:rPr>
      </w:pPr>
    </w:p>
    <w:p w14:paraId="2569C22A" w14:textId="77777777" w:rsidR="00A3187F" w:rsidRDefault="00A3187F" w:rsidP="0050483F">
      <w:pPr>
        <w:outlineLvl w:val="0"/>
        <w:rPr>
          <w:rFonts w:ascii="Cambria" w:hAnsi="Cambria" w:cs="Arial"/>
          <w:bCs/>
        </w:rPr>
      </w:pPr>
      <w:r>
        <w:rPr>
          <w:rFonts w:ascii="Cambria" w:hAnsi="Cambria" w:cs="Arial"/>
          <w:bCs/>
        </w:rPr>
        <w:t xml:space="preserve">Purpose: The purpose of this checklist is to provide institutions </w:t>
      </w:r>
      <w:r w:rsidR="00A43963">
        <w:rPr>
          <w:rFonts w:ascii="Cambria" w:hAnsi="Cambria" w:cs="Arial"/>
          <w:bCs/>
        </w:rPr>
        <w:t xml:space="preserve">with </w:t>
      </w:r>
      <w:r>
        <w:rPr>
          <w:rFonts w:ascii="Cambria" w:hAnsi="Cambria" w:cs="Arial"/>
          <w:bCs/>
        </w:rPr>
        <w:t xml:space="preserve">a method to ensure </w:t>
      </w:r>
      <w:r w:rsidR="004E2CF2">
        <w:rPr>
          <w:rFonts w:ascii="Cambria" w:hAnsi="Cambria" w:cs="Arial"/>
          <w:bCs/>
        </w:rPr>
        <w:t xml:space="preserve">catalog </w:t>
      </w:r>
      <w:r>
        <w:rPr>
          <w:rFonts w:ascii="Cambria" w:hAnsi="Cambria" w:cs="Arial"/>
          <w:bCs/>
        </w:rPr>
        <w:t xml:space="preserve">compliance with </w:t>
      </w:r>
      <w:r w:rsidRPr="005F57CA">
        <w:rPr>
          <w:rFonts w:ascii="Cambria" w:hAnsi="Cambria" w:cs="Arial"/>
          <w:bCs/>
        </w:rPr>
        <w:t xml:space="preserve">Rule </w:t>
      </w:r>
      <w:r w:rsidR="000E0988" w:rsidRPr="005F57CA">
        <w:rPr>
          <w:rFonts w:ascii="Cambria" w:hAnsi="Cambria" w:cs="Arial"/>
          <w:bCs/>
        </w:rPr>
        <w:t>6E-1.0032(6), F.A.C.,</w:t>
      </w:r>
      <w:r w:rsidR="0082639F" w:rsidRPr="005F57CA">
        <w:rPr>
          <w:rFonts w:ascii="Cambria" w:hAnsi="Cambria" w:cs="Arial"/>
          <w:bCs/>
        </w:rPr>
        <w:t xml:space="preserve"> </w:t>
      </w:r>
      <w:r w:rsidR="0050483F">
        <w:rPr>
          <w:rFonts w:ascii="Cambria" w:hAnsi="Cambria" w:cs="Arial"/>
          <w:bCs/>
        </w:rPr>
        <w:t xml:space="preserve">Rule </w:t>
      </w:r>
      <w:r w:rsidR="0082639F" w:rsidRPr="005F57CA">
        <w:rPr>
          <w:rFonts w:ascii="Cambria" w:hAnsi="Cambria"/>
          <w:bCs/>
        </w:rPr>
        <w:t xml:space="preserve">6E-2.004, F.A.C., </w:t>
      </w:r>
      <w:r w:rsidR="0050483F">
        <w:rPr>
          <w:rFonts w:ascii="Cambria" w:hAnsi="Cambria"/>
          <w:bCs/>
        </w:rPr>
        <w:t xml:space="preserve">Rule </w:t>
      </w:r>
      <w:r w:rsidR="00E6237A" w:rsidRPr="005F57CA">
        <w:rPr>
          <w:rFonts w:ascii="Cambria" w:hAnsi="Cambria" w:cs="Arial"/>
          <w:bCs/>
        </w:rPr>
        <w:t>6E-2.004(11)</w:t>
      </w:r>
      <w:r w:rsidR="005F57CA">
        <w:rPr>
          <w:rFonts w:ascii="Cambria" w:hAnsi="Cambria" w:cs="Arial"/>
          <w:bCs/>
        </w:rPr>
        <w:t>(</w:t>
      </w:r>
      <w:r w:rsidR="00E6237A" w:rsidRPr="005F57CA">
        <w:rPr>
          <w:rFonts w:ascii="Cambria" w:hAnsi="Cambria" w:cs="Arial"/>
          <w:bCs/>
        </w:rPr>
        <w:t>b)</w:t>
      </w:r>
      <w:r w:rsidR="0050483F">
        <w:rPr>
          <w:rFonts w:ascii="Cambria" w:hAnsi="Cambria" w:cs="Arial"/>
          <w:bCs/>
        </w:rPr>
        <w:t>2.</w:t>
      </w:r>
      <w:r w:rsidR="00E6237A" w:rsidRPr="005F57CA">
        <w:rPr>
          <w:rFonts w:ascii="Cambria" w:hAnsi="Cambria" w:cs="Arial"/>
          <w:bCs/>
        </w:rPr>
        <w:t xml:space="preserve">, F.A.C., </w:t>
      </w:r>
      <w:r w:rsidR="0050483F">
        <w:rPr>
          <w:rFonts w:ascii="Cambria" w:hAnsi="Cambria" w:cs="Arial"/>
          <w:bCs/>
        </w:rPr>
        <w:t xml:space="preserve">Rule </w:t>
      </w:r>
      <w:r w:rsidR="00E6237A" w:rsidRPr="005F57CA">
        <w:rPr>
          <w:rFonts w:ascii="Cambria" w:hAnsi="Cambria" w:cs="Arial"/>
          <w:bCs/>
        </w:rPr>
        <w:t>6E-2.004(11)(b)3</w:t>
      </w:r>
      <w:r w:rsidR="003A4176">
        <w:rPr>
          <w:rFonts w:ascii="Cambria" w:hAnsi="Cambria" w:cs="Arial"/>
          <w:bCs/>
        </w:rPr>
        <w:t>.</w:t>
      </w:r>
      <w:r w:rsidR="00E6237A" w:rsidRPr="005F57CA">
        <w:rPr>
          <w:rFonts w:ascii="Cambria" w:hAnsi="Cambria" w:cs="Arial"/>
          <w:bCs/>
        </w:rPr>
        <w:t xml:space="preserve">, F.A.C., </w:t>
      </w:r>
      <w:r w:rsidR="005F57CA">
        <w:rPr>
          <w:rFonts w:ascii="Cambria" w:hAnsi="Cambria" w:cs="Arial"/>
          <w:bCs/>
        </w:rPr>
        <w:t xml:space="preserve">and </w:t>
      </w:r>
      <w:r w:rsidR="0050483F">
        <w:rPr>
          <w:rFonts w:ascii="Cambria" w:hAnsi="Cambria" w:cs="Arial"/>
          <w:bCs/>
        </w:rPr>
        <w:t xml:space="preserve">Rule </w:t>
      </w:r>
      <w:r w:rsidR="00E6237A" w:rsidRPr="005F57CA">
        <w:rPr>
          <w:rFonts w:ascii="Cambria" w:hAnsi="Cambria" w:cs="Arial"/>
          <w:bCs/>
        </w:rPr>
        <w:t>6E-2.0041(10), F.A.C.</w:t>
      </w:r>
      <w:r w:rsidR="0050483F">
        <w:rPr>
          <w:rFonts w:ascii="Cambria" w:hAnsi="Cambria" w:cs="Arial"/>
          <w:bCs/>
        </w:rPr>
        <w:t xml:space="preserve">, </w:t>
      </w:r>
      <w:r>
        <w:rPr>
          <w:rFonts w:ascii="Cambria" w:hAnsi="Cambria" w:cs="Arial"/>
          <w:bCs/>
        </w:rPr>
        <w:t>and to provide a tool for staff when evaluating catalogs.</w:t>
      </w:r>
      <w:r w:rsidR="005C0126">
        <w:rPr>
          <w:rFonts w:ascii="Cambria" w:hAnsi="Cambria" w:cs="Arial"/>
          <w:bCs/>
        </w:rPr>
        <w:t xml:space="preserve">  The checklist is a compilation of the catalog requirements contained in Rule 6E.   </w:t>
      </w:r>
    </w:p>
    <w:p w14:paraId="654A96ED" w14:textId="77777777" w:rsidR="00580297" w:rsidRDefault="00580297" w:rsidP="0050483F">
      <w:pPr>
        <w:outlineLvl w:val="0"/>
        <w:rPr>
          <w:rFonts w:ascii="Cambria" w:hAnsi="Cambria" w:cs="Arial"/>
          <w:bCs/>
        </w:rPr>
      </w:pPr>
    </w:p>
    <w:p w14:paraId="798D01D9" w14:textId="77777777" w:rsidR="00A3187F" w:rsidRDefault="00A3187F" w:rsidP="00592F13">
      <w:pPr>
        <w:rPr>
          <w:rFonts w:ascii="Cambria" w:hAnsi="Cambria" w:cs="Arial"/>
          <w:bCs/>
        </w:rPr>
      </w:pPr>
      <w:r>
        <w:rPr>
          <w:rFonts w:ascii="Cambria" w:hAnsi="Cambria" w:cs="Arial"/>
          <w:bCs/>
        </w:rPr>
        <w:t>Instructions:</w:t>
      </w:r>
    </w:p>
    <w:p w14:paraId="318CD66C" w14:textId="77777777" w:rsidR="00A3187F" w:rsidRDefault="004E2CF2" w:rsidP="00A3187F">
      <w:pPr>
        <w:numPr>
          <w:ilvl w:val="0"/>
          <w:numId w:val="16"/>
        </w:numPr>
        <w:rPr>
          <w:rFonts w:ascii="Cambria" w:hAnsi="Cambria" w:cs="Arial"/>
          <w:bCs/>
        </w:rPr>
      </w:pPr>
      <w:r>
        <w:rPr>
          <w:rFonts w:ascii="Cambria" w:hAnsi="Cambria" w:cs="Arial"/>
          <w:bCs/>
        </w:rPr>
        <w:t>This form must be submitted each time a catalog is submitted to the Commission office.  At a minimum</w:t>
      </w:r>
      <w:r w:rsidR="00F7307E">
        <w:rPr>
          <w:rFonts w:ascii="Cambria" w:hAnsi="Cambria" w:cs="Arial"/>
          <w:bCs/>
        </w:rPr>
        <w:t>,</w:t>
      </w:r>
      <w:r>
        <w:rPr>
          <w:rFonts w:ascii="Cambria" w:hAnsi="Cambria" w:cs="Arial"/>
          <w:bCs/>
        </w:rPr>
        <w:t xml:space="preserve"> this form should accompany any application for </w:t>
      </w:r>
      <w:r w:rsidR="000D6E9E">
        <w:rPr>
          <w:rFonts w:ascii="Cambria" w:hAnsi="Cambria" w:cs="Arial"/>
          <w:bCs/>
        </w:rPr>
        <w:t>P</w:t>
      </w:r>
      <w:r>
        <w:rPr>
          <w:rFonts w:ascii="Cambria" w:hAnsi="Cambria" w:cs="Arial"/>
          <w:bCs/>
        </w:rPr>
        <w:t xml:space="preserve">rovisional </w:t>
      </w:r>
      <w:r w:rsidR="000D6E9E">
        <w:rPr>
          <w:rFonts w:ascii="Cambria" w:hAnsi="Cambria" w:cs="Arial"/>
          <w:bCs/>
        </w:rPr>
        <w:t>L</w:t>
      </w:r>
      <w:r>
        <w:rPr>
          <w:rFonts w:ascii="Cambria" w:hAnsi="Cambria" w:cs="Arial"/>
          <w:bCs/>
        </w:rPr>
        <w:t xml:space="preserve">icense, </w:t>
      </w:r>
      <w:r w:rsidR="000D6E9E">
        <w:rPr>
          <w:rFonts w:ascii="Cambria" w:hAnsi="Cambria" w:cs="Arial"/>
          <w:bCs/>
        </w:rPr>
        <w:t>A</w:t>
      </w:r>
      <w:r>
        <w:rPr>
          <w:rFonts w:ascii="Cambria" w:hAnsi="Cambria" w:cs="Arial"/>
          <w:bCs/>
        </w:rPr>
        <w:t xml:space="preserve">nnual </w:t>
      </w:r>
      <w:r w:rsidR="000D6E9E">
        <w:rPr>
          <w:rFonts w:ascii="Cambria" w:hAnsi="Cambria" w:cs="Arial"/>
          <w:bCs/>
        </w:rPr>
        <w:t>L</w:t>
      </w:r>
      <w:r>
        <w:rPr>
          <w:rFonts w:ascii="Cambria" w:hAnsi="Cambria" w:cs="Arial"/>
          <w:bCs/>
        </w:rPr>
        <w:t>icense,</w:t>
      </w:r>
      <w:r w:rsidR="00A43963">
        <w:rPr>
          <w:rFonts w:ascii="Cambria" w:hAnsi="Cambria" w:cs="Arial"/>
          <w:bCs/>
        </w:rPr>
        <w:t xml:space="preserve"> Extension of Annual License,</w:t>
      </w:r>
      <w:r>
        <w:rPr>
          <w:rFonts w:ascii="Cambria" w:hAnsi="Cambria" w:cs="Arial"/>
          <w:bCs/>
        </w:rPr>
        <w:t xml:space="preserve"> </w:t>
      </w:r>
      <w:r w:rsidR="000D6E9E">
        <w:rPr>
          <w:rFonts w:ascii="Cambria" w:hAnsi="Cambria" w:cs="Arial"/>
          <w:bCs/>
        </w:rPr>
        <w:t>L</w:t>
      </w:r>
      <w:r>
        <w:rPr>
          <w:rFonts w:ascii="Cambria" w:hAnsi="Cambria" w:cs="Arial"/>
          <w:bCs/>
        </w:rPr>
        <w:t xml:space="preserve">icense </w:t>
      </w:r>
      <w:proofErr w:type="gramStart"/>
      <w:r w:rsidR="000D6E9E">
        <w:rPr>
          <w:rFonts w:ascii="Cambria" w:hAnsi="Cambria" w:cs="Arial"/>
          <w:bCs/>
        </w:rPr>
        <w:t>B</w:t>
      </w:r>
      <w:r>
        <w:rPr>
          <w:rFonts w:ascii="Cambria" w:hAnsi="Cambria" w:cs="Arial"/>
          <w:bCs/>
        </w:rPr>
        <w:t>y</w:t>
      </w:r>
      <w:proofErr w:type="gramEnd"/>
      <w:r>
        <w:rPr>
          <w:rFonts w:ascii="Cambria" w:hAnsi="Cambria" w:cs="Arial"/>
          <w:bCs/>
        </w:rPr>
        <w:t xml:space="preserve"> </w:t>
      </w:r>
      <w:r w:rsidR="000D6E9E">
        <w:rPr>
          <w:rFonts w:ascii="Cambria" w:hAnsi="Cambria" w:cs="Arial"/>
          <w:bCs/>
        </w:rPr>
        <w:t>M</w:t>
      </w:r>
      <w:r>
        <w:rPr>
          <w:rFonts w:ascii="Cambria" w:hAnsi="Cambria" w:cs="Arial"/>
          <w:bCs/>
        </w:rPr>
        <w:t xml:space="preserve">eans of </w:t>
      </w:r>
      <w:r w:rsidR="000D6E9E">
        <w:rPr>
          <w:rFonts w:ascii="Cambria" w:hAnsi="Cambria" w:cs="Arial"/>
          <w:bCs/>
        </w:rPr>
        <w:t>A</w:t>
      </w:r>
      <w:r>
        <w:rPr>
          <w:rFonts w:ascii="Cambria" w:hAnsi="Cambria" w:cs="Arial"/>
          <w:bCs/>
        </w:rPr>
        <w:t xml:space="preserve">ccreditation, </w:t>
      </w:r>
      <w:r w:rsidR="000D6E9E">
        <w:rPr>
          <w:rFonts w:ascii="Cambria" w:hAnsi="Cambria" w:cs="Arial"/>
          <w:bCs/>
        </w:rPr>
        <w:t>A</w:t>
      </w:r>
      <w:r>
        <w:rPr>
          <w:rFonts w:ascii="Cambria" w:hAnsi="Cambria" w:cs="Arial"/>
          <w:bCs/>
        </w:rPr>
        <w:t xml:space="preserve">nnual </w:t>
      </w:r>
      <w:r w:rsidR="000D6E9E">
        <w:rPr>
          <w:rFonts w:ascii="Cambria" w:hAnsi="Cambria" w:cs="Arial"/>
          <w:bCs/>
        </w:rPr>
        <w:t>R</w:t>
      </w:r>
      <w:r>
        <w:rPr>
          <w:rFonts w:ascii="Cambria" w:hAnsi="Cambria" w:cs="Arial"/>
          <w:bCs/>
        </w:rPr>
        <w:t xml:space="preserve">eview, </w:t>
      </w:r>
      <w:r w:rsidR="000D6E9E">
        <w:rPr>
          <w:rFonts w:ascii="Cambria" w:hAnsi="Cambria" w:cs="Arial"/>
          <w:bCs/>
        </w:rPr>
        <w:t>S</w:t>
      </w:r>
      <w:r>
        <w:rPr>
          <w:rFonts w:ascii="Cambria" w:hAnsi="Cambria" w:cs="Arial"/>
          <w:bCs/>
        </w:rPr>
        <w:t xml:space="preserve">ubstantive </w:t>
      </w:r>
      <w:r w:rsidR="000D6E9E">
        <w:rPr>
          <w:rFonts w:ascii="Cambria" w:hAnsi="Cambria" w:cs="Arial"/>
          <w:bCs/>
        </w:rPr>
        <w:t>C</w:t>
      </w:r>
      <w:r>
        <w:rPr>
          <w:rFonts w:ascii="Cambria" w:hAnsi="Cambria" w:cs="Arial"/>
          <w:bCs/>
        </w:rPr>
        <w:t xml:space="preserve">hange, </w:t>
      </w:r>
      <w:r w:rsidR="000921DC">
        <w:rPr>
          <w:rFonts w:ascii="Cambria" w:hAnsi="Cambria" w:cs="Arial"/>
          <w:bCs/>
        </w:rPr>
        <w:t>or</w:t>
      </w:r>
      <w:r>
        <w:rPr>
          <w:rFonts w:ascii="Cambria" w:hAnsi="Cambria" w:cs="Arial"/>
          <w:bCs/>
        </w:rPr>
        <w:t xml:space="preserve"> </w:t>
      </w:r>
      <w:r w:rsidR="000D6E9E">
        <w:rPr>
          <w:rFonts w:ascii="Cambria" w:hAnsi="Cambria" w:cs="Arial"/>
          <w:bCs/>
        </w:rPr>
        <w:t>P</w:t>
      </w:r>
      <w:r>
        <w:rPr>
          <w:rFonts w:ascii="Cambria" w:hAnsi="Cambria" w:cs="Arial"/>
          <w:bCs/>
        </w:rPr>
        <w:t xml:space="preserve">rogram </w:t>
      </w:r>
      <w:r w:rsidR="000D6E9E">
        <w:rPr>
          <w:rFonts w:ascii="Cambria" w:hAnsi="Cambria" w:cs="Arial"/>
          <w:bCs/>
        </w:rPr>
        <w:t>A</w:t>
      </w:r>
      <w:r>
        <w:rPr>
          <w:rFonts w:ascii="Cambria" w:hAnsi="Cambria" w:cs="Arial"/>
          <w:bCs/>
        </w:rPr>
        <w:t>ddition/</w:t>
      </w:r>
      <w:r w:rsidR="000D6E9E">
        <w:rPr>
          <w:rFonts w:ascii="Cambria" w:hAnsi="Cambria" w:cs="Arial"/>
          <w:bCs/>
        </w:rPr>
        <w:t>M</w:t>
      </w:r>
      <w:r>
        <w:rPr>
          <w:rFonts w:ascii="Cambria" w:hAnsi="Cambria" w:cs="Arial"/>
          <w:bCs/>
        </w:rPr>
        <w:t>odification.</w:t>
      </w:r>
    </w:p>
    <w:p w14:paraId="030AB8FE" w14:textId="77777777" w:rsidR="002E3D18" w:rsidRDefault="002E3D18" w:rsidP="00A3187F">
      <w:pPr>
        <w:numPr>
          <w:ilvl w:val="0"/>
          <w:numId w:val="16"/>
        </w:numPr>
        <w:rPr>
          <w:rFonts w:ascii="Cambria" w:hAnsi="Cambria" w:cs="Arial"/>
          <w:bCs/>
        </w:rPr>
      </w:pPr>
      <w:r>
        <w:rPr>
          <w:rFonts w:ascii="Cambria" w:hAnsi="Cambria" w:cs="Arial"/>
          <w:bCs/>
        </w:rPr>
        <w:t xml:space="preserve">For each rule section, enter “Y” if the item is included in the catalog, “N” if it is not included in the catalog, or “N/A” if the rule section is not applicable.  </w:t>
      </w:r>
    </w:p>
    <w:p w14:paraId="4D678DE3" w14:textId="77777777" w:rsidR="005C0126" w:rsidRDefault="002E3D18" w:rsidP="00A3187F">
      <w:pPr>
        <w:numPr>
          <w:ilvl w:val="0"/>
          <w:numId w:val="16"/>
        </w:numPr>
        <w:rPr>
          <w:rFonts w:ascii="Cambria" w:hAnsi="Cambria" w:cs="Arial"/>
          <w:bCs/>
        </w:rPr>
      </w:pPr>
      <w:r>
        <w:rPr>
          <w:rFonts w:ascii="Cambria" w:hAnsi="Cambria" w:cs="Arial"/>
          <w:bCs/>
        </w:rPr>
        <w:t>Enter the page number(s) where each rule section is addressed in the catalog.</w:t>
      </w:r>
    </w:p>
    <w:p w14:paraId="18BB1E5A" w14:textId="77777777" w:rsidR="00A3187F" w:rsidRPr="00C759E0" w:rsidRDefault="00A3187F" w:rsidP="00592F13">
      <w:pPr>
        <w:rPr>
          <w:rFonts w:ascii="Cambria" w:hAnsi="Cambria" w:cs="Arial"/>
          <w:bCs/>
        </w:rPr>
      </w:pPr>
    </w:p>
    <w:p w14:paraId="5D8827DA" w14:textId="77777777" w:rsidR="00E372BB" w:rsidRDefault="00E372BB" w:rsidP="00592F13">
      <w:pPr>
        <w:rPr>
          <w:rFonts w:ascii="Cambria" w:hAnsi="Cambria"/>
        </w:rPr>
      </w:pPr>
      <w:r w:rsidRPr="00BA7890">
        <w:rPr>
          <w:rFonts w:ascii="Cambria" w:hAnsi="Cambria" w:cs="Arial"/>
          <w:b/>
          <w:bCs/>
          <w:u w:val="single"/>
        </w:rPr>
        <w:t>Rule – 6E-1.0032(6), F.A.C.</w:t>
      </w:r>
      <w:r w:rsidRPr="00C759E0">
        <w:rPr>
          <w:rFonts w:ascii="Cambria" w:hAnsi="Cambria" w:cs="Arial"/>
          <w:bCs/>
        </w:rPr>
        <w:t xml:space="preserve"> </w:t>
      </w:r>
      <w:r w:rsidR="00D756E9" w:rsidRPr="00C759E0">
        <w:rPr>
          <w:rFonts w:ascii="Cambria" w:hAnsi="Cambria"/>
        </w:rPr>
        <w:t xml:space="preserve">Each prospective student shall be </w:t>
      </w:r>
      <w:proofErr w:type="gramStart"/>
      <w:r w:rsidR="00D756E9" w:rsidRPr="00C759E0">
        <w:rPr>
          <w:rFonts w:ascii="Cambria" w:hAnsi="Cambria"/>
        </w:rPr>
        <w:t>provided</w:t>
      </w:r>
      <w:proofErr w:type="gramEnd"/>
      <w:r w:rsidR="00D756E9" w:rsidRPr="00C759E0">
        <w:rPr>
          <w:rFonts w:ascii="Cambria" w:hAnsi="Cambria"/>
        </w:rPr>
        <w:t xml:space="preserve"> a written copy, or shall have access to an electronic copy, of the institution’s catalog prior to enrollment or the collection of any tuition, fees or other charges. The catalog shall contain the following required disclosures, and catalogs of licensed institutions must also contain the information required in </w:t>
      </w:r>
      <w:r w:rsidR="000E0988">
        <w:rPr>
          <w:rFonts w:ascii="Cambria" w:hAnsi="Cambria"/>
        </w:rPr>
        <w:t>S</w:t>
      </w:r>
      <w:r w:rsidR="00D756E9" w:rsidRPr="00C759E0">
        <w:rPr>
          <w:rFonts w:ascii="Cambria" w:hAnsi="Cambria"/>
        </w:rPr>
        <w:t>ubsections 6E-2.004(11) and (12), F.A.C.:</w:t>
      </w:r>
    </w:p>
    <w:p w14:paraId="4B6DC923" w14:textId="77777777" w:rsidR="00E372BB" w:rsidRPr="00C759E0" w:rsidRDefault="00E372BB" w:rsidP="00592F13">
      <w:pPr>
        <w:rPr>
          <w:rFonts w:ascii="Cambria" w:hAnsi="Cambria" w:cs="Arial"/>
          <w:bCs/>
        </w:rPr>
      </w:pP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BF" w:firstRow="1" w:lastRow="0" w:firstColumn="1" w:lastColumn="0" w:noHBand="0" w:noVBand="0"/>
      </w:tblPr>
      <w:tblGrid>
        <w:gridCol w:w="1644"/>
        <w:gridCol w:w="1261"/>
        <w:gridCol w:w="4652"/>
        <w:gridCol w:w="2878"/>
      </w:tblGrid>
      <w:tr w:rsidR="00FA2259" w:rsidRPr="00C759E0" w14:paraId="5BC5FA50" w14:textId="77777777" w:rsidTr="00A4707E">
        <w:tc>
          <w:tcPr>
            <w:tcW w:w="5000" w:type="pct"/>
            <w:gridSpan w:val="4"/>
            <w:shd w:val="clear" w:color="auto" w:fill="C0C0C0"/>
          </w:tcPr>
          <w:p w14:paraId="4DCA0F9E" w14:textId="77777777" w:rsidR="00FA2259" w:rsidRPr="00C759E0" w:rsidRDefault="00E372BB" w:rsidP="00A4707E">
            <w:pPr>
              <w:jc w:val="center"/>
              <w:rPr>
                <w:rFonts w:ascii="Cambria" w:hAnsi="Cambria" w:cs="Arial"/>
                <w:b/>
                <w:bCs/>
              </w:rPr>
            </w:pPr>
            <w:r w:rsidRPr="00C759E0">
              <w:rPr>
                <w:rFonts w:ascii="Cambria" w:hAnsi="Cambria" w:cs="Arial"/>
                <w:b/>
                <w:bCs/>
              </w:rPr>
              <w:t>Institution Data</w:t>
            </w:r>
          </w:p>
        </w:tc>
      </w:tr>
      <w:tr w:rsidR="00FA2259" w:rsidRPr="00C759E0" w14:paraId="6C1E16FE" w14:textId="77777777" w:rsidTr="00A4707E">
        <w:tc>
          <w:tcPr>
            <w:tcW w:w="3621" w:type="pct"/>
            <w:gridSpan w:val="3"/>
          </w:tcPr>
          <w:p w14:paraId="5520A7B4" w14:textId="77777777" w:rsidR="00FA2259" w:rsidRPr="00C759E0" w:rsidRDefault="00FA2259" w:rsidP="00A4707E">
            <w:pPr>
              <w:rPr>
                <w:rFonts w:ascii="Cambria" w:hAnsi="Cambria" w:cs="Arial"/>
                <w:bCs/>
              </w:rPr>
            </w:pPr>
            <w:r w:rsidRPr="00C759E0">
              <w:rPr>
                <w:rFonts w:ascii="Cambria" w:hAnsi="Cambria" w:cs="Arial"/>
                <w:b/>
                <w:bCs/>
              </w:rPr>
              <w:t>Institution Name:</w:t>
            </w:r>
            <w:r w:rsidRPr="00C759E0">
              <w:rPr>
                <w:rFonts w:ascii="Cambria" w:hAnsi="Cambria" w:cs="Arial"/>
                <w:bCs/>
              </w:rPr>
              <w:t xml:space="preserve"> </w:t>
            </w:r>
          </w:p>
        </w:tc>
        <w:tc>
          <w:tcPr>
            <w:tcW w:w="1379" w:type="pct"/>
          </w:tcPr>
          <w:p w14:paraId="60CE79A8" w14:textId="77777777" w:rsidR="00FA2259" w:rsidRPr="00C759E0" w:rsidRDefault="00FA2259" w:rsidP="000D6E9E">
            <w:pPr>
              <w:rPr>
                <w:rFonts w:ascii="Cambria" w:hAnsi="Cambria" w:cs="Arial"/>
                <w:bCs/>
              </w:rPr>
            </w:pPr>
            <w:r w:rsidRPr="00C759E0">
              <w:rPr>
                <w:rFonts w:ascii="Cambria" w:hAnsi="Cambria" w:cs="Arial"/>
                <w:b/>
                <w:bCs/>
              </w:rPr>
              <w:t xml:space="preserve">ID </w:t>
            </w:r>
            <w:r w:rsidR="000D6E9E">
              <w:rPr>
                <w:rFonts w:ascii="Cambria" w:hAnsi="Cambria" w:cs="Arial"/>
                <w:b/>
                <w:bCs/>
              </w:rPr>
              <w:t>#:</w:t>
            </w:r>
            <w:r w:rsidRPr="00C759E0">
              <w:rPr>
                <w:rFonts w:ascii="Cambria" w:hAnsi="Cambria" w:cs="Arial"/>
                <w:b/>
                <w:bCs/>
              </w:rPr>
              <w:t xml:space="preserve"> </w:t>
            </w:r>
          </w:p>
        </w:tc>
      </w:tr>
      <w:tr w:rsidR="00E372BB" w:rsidRPr="00C759E0" w14:paraId="2B428296" w14:textId="77777777" w:rsidTr="00E372BB">
        <w:tc>
          <w:tcPr>
            <w:tcW w:w="788" w:type="pct"/>
            <w:shd w:val="clear" w:color="auto" w:fill="C0C0C0"/>
          </w:tcPr>
          <w:p w14:paraId="5964FCDE" w14:textId="77777777" w:rsidR="00E372BB" w:rsidRPr="00C759E0" w:rsidRDefault="00E372BB" w:rsidP="008B0268">
            <w:pPr>
              <w:jc w:val="center"/>
              <w:rPr>
                <w:rFonts w:ascii="Cambria" w:hAnsi="Cambria" w:cs="Arial"/>
                <w:b/>
                <w:bCs/>
              </w:rPr>
            </w:pPr>
            <w:r w:rsidRPr="00C759E0">
              <w:rPr>
                <w:rFonts w:ascii="Cambria" w:hAnsi="Cambria" w:cs="Arial"/>
                <w:b/>
                <w:bCs/>
              </w:rPr>
              <w:t xml:space="preserve">Included in </w:t>
            </w:r>
            <w:r w:rsidR="0024255F">
              <w:rPr>
                <w:rFonts w:ascii="Cambria" w:hAnsi="Cambria" w:cs="Arial"/>
                <w:b/>
                <w:bCs/>
              </w:rPr>
              <w:t>Catalog</w:t>
            </w:r>
          </w:p>
          <w:p w14:paraId="1245AE63" w14:textId="77777777" w:rsidR="00E372BB" w:rsidRPr="00C759E0" w:rsidRDefault="00E372BB" w:rsidP="008B0268">
            <w:pPr>
              <w:jc w:val="center"/>
              <w:rPr>
                <w:rFonts w:ascii="Cambria" w:hAnsi="Cambria" w:cs="Arial"/>
                <w:b/>
                <w:bCs/>
              </w:rPr>
            </w:pPr>
            <w:r w:rsidRPr="00C759E0">
              <w:rPr>
                <w:rFonts w:ascii="Cambria" w:hAnsi="Cambria" w:cs="Arial"/>
                <w:b/>
                <w:bCs/>
              </w:rPr>
              <w:t>Y/N OR N/A</w:t>
            </w:r>
          </w:p>
        </w:tc>
        <w:tc>
          <w:tcPr>
            <w:tcW w:w="604" w:type="pct"/>
            <w:shd w:val="clear" w:color="auto" w:fill="C0C0C0"/>
          </w:tcPr>
          <w:p w14:paraId="163FC85C" w14:textId="77777777" w:rsidR="00E372BB" w:rsidRPr="00C759E0" w:rsidRDefault="00E372BB" w:rsidP="007A6449">
            <w:pPr>
              <w:jc w:val="center"/>
              <w:rPr>
                <w:rFonts w:ascii="Cambria" w:hAnsi="Cambria" w:cs="Arial"/>
                <w:b/>
                <w:bCs/>
              </w:rPr>
            </w:pPr>
            <w:r w:rsidRPr="00C759E0">
              <w:rPr>
                <w:rFonts w:ascii="Cambria" w:hAnsi="Cambria" w:cs="Arial"/>
                <w:b/>
                <w:bCs/>
              </w:rPr>
              <w:t>Page Number</w:t>
            </w:r>
            <w:r w:rsidR="00DF23E8">
              <w:rPr>
                <w:rFonts w:ascii="Cambria" w:hAnsi="Cambria" w:cs="Arial"/>
                <w:b/>
                <w:bCs/>
              </w:rPr>
              <w:t>(s)</w:t>
            </w:r>
          </w:p>
        </w:tc>
        <w:tc>
          <w:tcPr>
            <w:tcW w:w="3608" w:type="pct"/>
            <w:gridSpan w:val="2"/>
            <w:shd w:val="clear" w:color="auto" w:fill="C0C0C0"/>
          </w:tcPr>
          <w:p w14:paraId="27F63456" w14:textId="77777777" w:rsidR="00E372BB" w:rsidRPr="00C759E0" w:rsidRDefault="00E372BB" w:rsidP="00E372BB">
            <w:pPr>
              <w:jc w:val="center"/>
              <w:rPr>
                <w:rFonts w:ascii="Cambria" w:hAnsi="Cambria" w:cs="Arial"/>
                <w:b/>
                <w:bCs/>
              </w:rPr>
            </w:pPr>
            <w:r w:rsidRPr="00C759E0">
              <w:rPr>
                <w:rFonts w:ascii="Cambria" w:hAnsi="Cambria" w:cs="Arial"/>
                <w:b/>
                <w:bCs/>
              </w:rPr>
              <w:t xml:space="preserve">Rule </w:t>
            </w:r>
            <w:r w:rsidR="00A4707E">
              <w:rPr>
                <w:rFonts w:ascii="Cambria" w:hAnsi="Cambria" w:cs="Arial"/>
                <w:b/>
                <w:bCs/>
              </w:rPr>
              <w:t>6E-1.0032(6)</w:t>
            </w:r>
            <w:r w:rsidR="00E6237A">
              <w:rPr>
                <w:rFonts w:ascii="Cambria" w:hAnsi="Cambria" w:cs="Arial"/>
                <w:b/>
                <w:bCs/>
              </w:rPr>
              <w:t>, F.A.C.,</w:t>
            </w:r>
            <w:r w:rsidRPr="00C759E0">
              <w:rPr>
                <w:rFonts w:ascii="Cambria" w:hAnsi="Cambria" w:cs="Arial"/>
                <w:b/>
                <w:bCs/>
              </w:rPr>
              <w:t xml:space="preserve"> Checklist</w:t>
            </w:r>
          </w:p>
        </w:tc>
      </w:tr>
      <w:tr w:rsidR="00E372BB" w:rsidRPr="00C759E0" w14:paraId="5BF2DCA9" w14:textId="77777777" w:rsidTr="00E372BB">
        <w:tc>
          <w:tcPr>
            <w:tcW w:w="788" w:type="pct"/>
          </w:tcPr>
          <w:p w14:paraId="319888F0" w14:textId="77777777" w:rsidR="00E372BB" w:rsidRPr="00C759E0" w:rsidRDefault="00E372BB" w:rsidP="008B0268">
            <w:pPr>
              <w:jc w:val="center"/>
              <w:rPr>
                <w:rFonts w:ascii="Cambria" w:hAnsi="Cambria" w:cs="Arial"/>
                <w:b/>
                <w:bCs/>
              </w:rPr>
            </w:pPr>
          </w:p>
        </w:tc>
        <w:tc>
          <w:tcPr>
            <w:tcW w:w="604" w:type="pct"/>
          </w:tcPr>
          <w:p w14:paraId="43CA2DDD" w14:textId="77777777" w:rsidR="00E372BB" w:rsidRPr="00C759E0" w:rsidRDefault="00E372BB" w:rsidP="007A6449">
            <w:pPr>
              <w:jc w:val="center"/>
              <w:rPr>
                <w:rFonts w:ascii="Cambria" w:hAnsi="Cambria" w:cs="Arial"/>
                <w:b/>
                <w:bCs/>
              </w:rPr>
            </w:pPr>
          </w:p>
        </w:tc>
        <w:tc>
          <w:tcPr>
            <w:tcW w:w="3608" w:type="pct"/>
            <w:gridSpan w:val="2"/>
          </w:tcPr>
          <w:p w14:paraId="3E4E467C" w14:textId="77777777" w:rsidR="00E372BB" w:rsidRPr="00C759E0" w:rsidRDefault="00C10B69" w:rsidP="00E372BB">
            <w:pPr>
              <w:rPr>
                <w:rFonts w:ascii="Cambria" w:hAnsi="Cambria" w:cs="Arial"/>
                <w:b/>
                <w:bCs/>
              </w:rPr>
            </w:pPr>
            <w:r w:rsidRPr="00366BCE">
              <w:rPr>
                <w:rFonts w:ascii="Cambria" w:hAnsi="Cambria"/>
                <w:u w:val="single"/>
              </w:rPr>
              <w:t>Purpose of the institution</w:t>
            </w:r>
            <w:r w:rsidRPr="00C759E0">
              <w:rPr>
                <w:rFonts w:ascii="Cambria" w:hAnsi="Cambria"/>
              </w:rPr>
              <w:t>: The purpose of the institution must be disclosed, and must be consistent with Section 1005.01, F.S.</w:t>
            </w:r>
          </w:p>
        </w:tc>
      </w:tr>
      <w:tr w:rsidR="00C10B69" w:rsidRPr="00C759E0" w14:paraId="2A7772EB" w14:textId="77777777" w:rsidTr="00E372BB">
        <w:tc>
          <w:tcPr>
            <w:tcW w:w="788" w:type="pct"/>
          </w:tcPr>
          <w:p w14:paraId="0F082287" w14:textId="77777777" w:rsidR="00C10B69" w:rsidRPr="00C759E0" w:rsidRDefault="00C10B69" w:rsidP="008B0268">
            <w:pPr>
              <w:jc w:val="center"/>
              <w:rPr>
                <w:rFonts w:ascii="Cambria" w:hAnsi="Cambria" w:cs="Arial"/>
                <w:b/>
                <w:bCs/>
              </w:rPr>
            </w:pPr>
          </w:p>
        </w:tc>
        <w:tc>
          <w:tcPr>
            <w:tcW w:w="604" w:type="pct"/>
          </w:tcPr>
          <w:p w14:paraId="4621546F" w14:textId="77777777" w:rsidR="00C10B69" w:rsidRPr="00C759E0" w:rsidRDefault="00C10B69" w:rsidP="007A6449">
            <w:pPr>
              <w:jc w:val="center"/>
              <w:rPr>
                <w:rFonts w:ascii="Cambria" w:hAnsi="Cambria" w:cs="Arial"/>
                <w:b/>
                <w:bCs/>
              </w:rPr>
            </w:pPr>
          </w:p>
        </w:tc>
        <w:tc>
          <w:tcPr>
            <w:tcW w:w="3608" w:type="pct"/>
            <w:gridSpan w:val="2"/>
          </w:tcPr>
          <w:p w14:paraId="07B0F36E" w14:textId="77777777" w:rsidR="00C10B69" w:rsidRPr="00C759E0" w:rsidRDefault="00C10B69" w:rsidP="00E372BB">
            <w:pPr>
              <w:rPr>
                <w:rFonts w:ascii="Cambria" w:hAnsi="Cambria"/>
              </w:rPr>
            </w:pPr>
            <w:r w:rsidRPr="00366BCE">
              <w:rPr>
                <w:rFonts w:ascii="Cambria" w:hAnsi="Cambria"/>
                <w:u w:val="single"/>
              </w:rPr>
              <w:t>Educational programs and curricula</w:t>
            </w:r>
            <w:r w:rsidRPr="00C759E0">
              <w:rPr>
                <w:rFonts w:ascii="Cambria" w:hAnsi="Cambria"/>
              </w:rPr>
              <w:t>: The curricula shall be published in the catalog and shall state objectives specific to each curriculum and the requirements to be met for successful completion of each curriculum or program. Information relating to course availability and prerequisites shall be available for students. The catalog shall also contain brief course descriptions for each course offered.</w:t>
            </w:r>
          </w:p>
        </w:tc>
      </w:tr>
      <w:tr w:rsidR="00C10B69" w:rsidRPr="00C759E0" w14:paraId="2AFB85CB" w14:textId="77777777" w:rsidTr="00E372BB">
        <w:tc>
          <w:tcPr>
            <w:tcW w:w="788" w:type="pct"/>
          </w:tcPr>
          <w:p w14:paraId="43805E70" w14:textId="77777777" w:rsidR="00C10B69" w:rsidRPr="00C759E0" w:rsidRDefault="00C10B69" w:rsidP="008B0268">
            <w:pPr>
              <w:jc w:val="center"/>
              <w:rPr>
                <w:rFonts w:ascii="Cambria" w:hAnsi="Cambria" w:cs="Arial"/>
                <w:b/>
                <w:bCs/>
              </w:rPr>
            </w:pPr>
          </w:p>
        </w:tc>
        <w:tc>
          <w:tcPr>
            <w:tcW w:w="604" w:type="pct"/>
          </w:tcPr>
          <w:p w14:paraId="2EB3C9F4" w14:textId="77777777" w:rsidR="00C10B69" w:rsidRPr="00C759E0" w:rsidRDefault="00C10B69" w:rsidP="007A6449">
            <w:pPr>
              <w:jc w:val="center"/>
              <w:rPr>
                <w:rFonts w:ascii="Cambria" w:hAnsi="Cambria" w:cs="Arial"/>
                <w:b/>
                <w:bCs/>
              </w:rPr>
            </w:pPr>
          </w:p>
        </w:tc>
        <w:tc>
          <w:tcPr>
            <w:tcW w:w="3608" w:type="pct"/>
            <w:gridSpan w:val="2"/>
          </w:tcPr>
          <w:p w14:paraId="42575242" w14:textId="77777777" w:rsidR="00C10B69" w:rsidRPr="00C759E0" w:rsidRDefault="00C10B69" w:rsidP="00E372BB">
            <w:pPr>
              <w:rPr>
                <w:rFonts w:ascii="Cambria" w:hAnsi="Cambria"/>
              </w:rPr>
            </w:pPr>
            <w:r w:rsidRPr="00366BCE">
              <w:rPr>
                <w:rFonts w:ascii="Cambria" w:hAnsi="Cambria"/>
                <w:u w:val="single"/>
              </w:rPr>
              <w:t>Description of physical facilities</w:t>
            </w:r>
            <w:r w:rsidRPr="00C759E0">
              <w:rPr>
                <w:rFonts w:ascii="Cambria" w:hAnsi="Cambria"/>
              </w:rPr>
              <w:t>: All licensed institutions must describe their physical facilities in Florida, which must meet the requirements as set forth in subsection 6E-2.004(9), F.A.C. Information showing compliance with relevant local safety and health standards, such as fire, building, and sanitation shall be available to students.</w:t>
            </w:r>
          </w:p>
        </w:tc>
      </w:tr>
      <w:tr w:rsidR="00C10B69" w:rsidRPr="00C759E0" w14:paraId="5D21D77C" w14:textId="77777777" w:rsidTr="00E372BB">
        <w:tc>
          <w:tcPr>
            <w:tcW w:w="788" w:type="pct"/>
          </w:tcPr>
          <w:p w14:paraId="0E489218" w14:textId="77777777" w:rsidR="00C10B69" w:rsidRPr="00C759E0" w:rsidRDefault="00C10B69" w:rsidP="008B0268">
            <w:pPr>
              <w:jc w:val="center"/>
              <w:rPr>
                <w:rFonts w:ascii="Cambria" w:hAnsi="Cambria" w:cs="Arial"/>
                <w:b/>
                <w:bCs/>
              </w:rPr>
            </w:pPr>
          </w:p>
        </w:tc>
        <w:tc>
          <w:tcPr>
            <w:tcW w:w="604" w:type="pct"/>
          </w:tcPr>
          <w:p w14:paraId="111951ED" w14:textId="77777777" w:rsidR="00C10B69" w:rsidRPr="00C759E0" w:rsidRDefault="00C10B69" w:rsidP="007A6449">
            <w:pPr>
              <w:jc w:val="center"/>
              <w:rPr>
                <w:rFonts w:ascii="Cambria" w:hAnsi="Cambria" w:cs="Arial"/>
                <w:b/>
                <w:bCs/>
              </w:rPr>
            </w:pPr>
          </w:p>
        </w:tc>
        <w:tc>
          <w:tcPr>
            <w:tcW w:w="3608" w:type="pct"/>
            <w:gridSpan w:val="2"/>
          </w:tcPr>
          <w:p w14:paraId="1368B536" w14:textId="77777777" w:rsidR="00C10B69" w:rsidRPr="00C759E0" w:rsidRDefault="00C10B69" w:rsidP="00C10B69">
            <w:pPr>
              <w:rPr>
                <w:rFonts w:ascii="Cambria" w:hAnsi="Cambria"/>
              </w:rPr>
            </w:pPr>
            <w:r w:rsidRPr="00366BCE">
              <w:rPr>
                <w:rFonts w:ascii="Cambria" w:hAnsi="Cambria"/>
                <w:u w:val="single"/>
              </w:rPr>
              <w:t>Licensure and accreditation status</w:t>
            </w:r>
            <w:r w:rsidRPr="00C759E0">
              <w:rPr>
                <w:rFonts w:ascii="Cambria" w:hAnsi="Cambria"/>
              </w:rPr>
              <w:t xml:space="preserve">: The institution shall disclose its status regarding licensure by the Commission and its status as an accredited institution or program, as applicable. The level and scope of licensure or accreditation shall be disclosed, and any ramifications of accreditation or lack of accreditation on the ability to sit for professional examinations and eligibility for financial aid shall be disclosed. If the institution makes claims that it is accredited by an accrediting agency that is not recognized by the United States Department of Education, the following disclosure statement must be made in large bold type, all capital letters, and is to be inserted in the publications or advertising, as defined in subsection 6E-1.003(5), F.A.C., prior to identification of or mention of any accrediting association or agency. The required statement is: </w:t>
            </w:r>
          </w:p>
          <w:p w14:paraId="32FC905D" w14:textId="77777777" w:rsidR="00C10B69" w:rsidRPr="00C759E0" w:rsidRDefault="00C10B69" w:rsidP="00C10B69">
            <w:pPr>
              <w:rPr>
                <w:rFonts w:ascii="Cambria" w:hAnsi="Cambria"/>
              </w:rPr>
            </w:pPr>
            <w:r w:rsidRPr="00C759E0">
              <w:rPr>
                <w:rFonts w:ascii="Cambria" w:hAnsi="Cambria"/>
              </w:rPr>
              <w:t xml:space="preserve">THE ACCREDITING AGENCY(S) OR ASSOCIATION(S) LISTED BELOW IS/ARE NOT </w:t>
            </w:r>
            <w:r w:rsidRPr="00C759E0">
              <w:rPr>
                <w:rFonts w:ascii="Cambria" w:hAnsi="Cambria"/>
              </w:rPr>
              <w:lastRenderedPageBreak/>
              <w:t>RECOGNIZED BY THE UNITED STATES DEPARTMENT OF EDUCATION AS AN APPROVED ACCREDITING AGENCY. THEREFORE, IF YOU ENROLL IN THIS INSTITUTION, YOU MAY NOT BE ELIGIBLE FOR TITLE IV FEDERAL FINANCIAL ASSISTANCE, STATE STUDENT FINANCIAL ASSISTANCE, OR PROFESSIONAL CERTIFICATION. IN ADDITION,</w:t>
            </w:r>
            <w:r w:rsidRPr="00C759E0">
              <w:rPr>
                <w:rFonts w:ascii="Cambria" w:hAnsi="Cambria"/>
                <w:color w:val="000000"/>
              </w:rPr>
              <w:t xml:space="preserve"> </w:t>
            </w:r>
            <w:r w:rsidRPr="00C759E0">
              <w:rPr>
                <w:rFonts w:ascii="Cambria" w:hAnsi="Cambria"/>
              </w:rPr>
              <w:t xml:space="preserve">CREDITS EARNED AT THIS INSTITUTION MAY NOT BE ACCEPTED FOR TRANSFER TO ANOTHER INSTITUTION, AND MAY NOT BE RECOGNIZED BY EMPLOYERS. </w:t>
            </w:r>
          </w:p>
          <w:p w14:paraId="1E3B1F05" w14:textId="77777777" w:rsidR="00C10B69" w:rsidRPr="00C759E0" w:rsidRDefault="00C10B69" w:rsidP="00C10B69">
            <w:pPr>
              <w:rPr>
                <w:rFonts w:ascii="Cambria" w:hAnsi="Cambria"/>
              </w:rPr>
            </w:pPr>
            <w:r w:rsidRPr="00C759E0">
              <w:rPr>
                <w:rFonts w:ascii="Cambria" w:hAnsi="Cambria"/>
              </w:rPr>
              <w:t>This disclosure statement shall be inserted in all advertisements or publications wherever accreditation by an unrecognized accrediting agency is mentioned.</w:t>
            </w:r>
          </w:p>
        </w:tc>
      </w:tr>
      <w:tr w:rsidR="00C10B69" w:rsidRPr="00C759E0" w14:paraId="2866FF65" w14:textId="77777777" w:rsidTr="00E372BB">
        <w:tc>
          <w:tcPr>
            <w:tcW w:w="788" w:type="pct"/>
          </w:tcPr>
          <w:p w14:paraId="765493A0" w14:textId="77777777" w:rsidR="00C10B69" w:rsidRPr="00C759E0" w:rsidRDefault="00C10B69" w:rsidP="008B0268">
            <w:pPr>
              <w:jc w:val="center"/>
              <w:rPr>
                <w:rFonts w:ascii="Cambria" w:hAnsi="Cambria" w:cs="Arial"/>
                <w:b/>
                <w:bCs/>
              </w:rPr>
            </w:pPr>
          </w:p>
        </w:tc>
        <w:tc>
          <w:tcPr>
            <w:tcW w:w="604" w:type="pct"/>
          </w:tcPr>
          <w:p w14:paraId="25B04A54" w14:textId="77777777" w:rsidR="00C10B69" w:rsidRPr="00C759E0" w:rsidRDefault="00C10B69" w:rsidP="007A6449">
            <w:pPr>
              <w:jc w:val="center"/>
              <w:rPr>
                <w:rFonts w:ascii="Cambria" w:hAnsi="Cambria" w:cs="Arial"/>
                <w:b/>
                <w:bCs/>
              </w:rPr>
            </w:pPr>
          </w:p>
        </w:tc>
        <w:tc>
          <w:tcPr>
            <w:tcW w:w="3608" w:type="pct"/>
            <w:gridSpan w:val="2"/>
          </w:tcPr>
          <w:p w14:paraId="77202CE3" w14:textId="77777777" w:rsidR="00C10B69" w:rsidRPr="00C759E0" w:rsidRDefault="00C10B69" w:rsidP="00C10B69">
            <w:pPr>
              <w:rPr>
                <w:rFonts w:ascii="Cambria" w:hAnsi="Cambria"/>
              </w:rPr>
            </w:pPr>
            <w:r w:rsidRPr="00366BCE">
              <w:rPr>
                <w:rFonts w:ascii="Cambria" w:hAnsi="Cambria"/>
                <w:u w:val="single"/>
              </w:rPr>
              <w:t>Fee schedule</w:t>
            </w:r>
            <w:r w:rsidRPr="00C759E0">
              <w:rPr>
                <w:rFonts w:ascii="Cambria" w:hAnsi="Cambria"/>
              </w:rPr>
              <w:t xml:space="preserve">: The institution shall disclose all fees required to be paid by students (including tuition, laboratory fees, graduation fees, other required fees), and any nonrefundable fees must </w:t>
            </w:r>
            <w:proofErr w:type="gramStart"/>
            <w:r w:rsidRPr="00C759E0">
              <w:rPr>
                <w:rFonts w:ascii="Cambria" w:hAnsi="Cambria"/>
              </w:rPr>
              <w:t>be so</w:t>
            </w:r>
            <w:proofErr w:type="gramEnd"/>
            <w:r w:rsidRPr="00C759E0">
              <w:rPr>
                <w:rFonts w:ascii="Cambria" w:hAnsi="Cambria"/>
              </w:rPr>
              <w:t xml:space="preserve"> identified.</w:t>
            </w:r>
          </w:p>
        </w:tc>
      </w:tr>
      <w:tr w:rsidR="00C10B69" w:rsidRPr="00C759E0" w14:paraId="2637050D" w14:textId="77777777" w:rsidTr="00E372BB">
        <w:tc>
          <w:tcPr>
            <w:tcW w:w="788" w:type="pct"/>
          </w:tcPr>
          <w:p w14:paraId="12609425" w14:textId="77777777" w:rsidR="00C10B69" w:rsidRPr="00C759E0" w:rsidRDefault="00C10B69" w:rsidP="008B0268">
            <w:pPr>
              <w:jc w:val="center"/>
              <w:rPr>
                <w:rFonts w:ascii="Cambria" w:hAnsi="Cambria" w:cs="Arial"/>
                <w:b/>
                <w:bCs/>
              </w:rPr>
            </w:pPr>
          </w:p>
        </w:tc>
        <w:tc>
          <w:tcPr>
            <w:tcW w:w="604" w:type="pct"/>
          </w:tcPr>
          <w:p w14:paraId="1E2009BD" w14:textId="77777777" w:rsidR="00C10B69" w:rsidRPr="00C759E0" w:rsidRDefault="00C10B69" w:rsidP="007A6449">
            <w:pPr>
              <w:jc w:val="center"/>
              <w:rPr>
                <w:rFonts w:ascii="Cambria" w:hAnsi="Cambria" w:cs="Arial"/>
                <w:b/>
                <w:bCs/>
              </w:rPr>
            </w:pPr>
          </w:p>
        </w:tc>
        <w:tc>
          <w:tcPr>
            <w:tcW w:w="3608" w:type="pct"/>
            <w:gridSpan w:val="2"/>
          </w:tcPr>
          <w:p w14:paraId="4E225746" w14:textId="77777777" w:rsidR="00A06D2E" w:rsidRPr="00A06D2E" w:rsidRDefault="00A06D2E" w:rsidP="00A06D2E">
            <w:pPr>
              <w:rPr>
                <w:rFonts w:ascii="Cambria" w:hAnsi="Cambria"/>
              </w:rPr>
            </w:pPr>
            <w:r w:rsidRPr="00366BCE">
              <w:rPr>
                <w:rFonts w:ascii="Cambria" w:hAnsi="Cambria"/>
                <w:u w:val="single"/>
              </w:rPr>
              <w:t>Transferability of credits</w:t>
            </w:r>
            <w:r w:rsidRPr="00A06D2E">
              <w:rPr>
                <w:rFonts w:ascii="Cambria" w:hAnsi="Cambria"/>
              </w:rPr>
              <w:t xml:space="preserve">: The institution shall disclose information to the student regarding transferability of credits to other institutions and from other institutions. The institution shall disclose that transferability of credit is at the discretion of the accepting institution, and that it is the student’s responsibility to confirm </w:t>
            </w:r>
            <w:proofErr w:type="gramStart"/>
            <w:r w:rsidRPr="00A06D2E">
              <w:rPr>
                <w:rFonts w:ascii="Cambria" w:hAnsi="Cambria"/>
              </w:rPr>
              <w:t>whether or not</w:t>
            </w:r>
            <w:proofErr w:type="gramEnd"/>
            <w:r w:rsidRPr="00A06D2E">
              <w:rPr>
                <w:rFonts w:ascii="Cambria" w:hAnsi="Cambria"/>
              </w:rPr>
              <w:t xml:space="preserve"> credits will be accepted by another institution of the student’s choice. If a licensed institution has entered into written articulation agreements with other institutions, a list of those other institutions may be provided to students, along with any conditions or limitations on the amount or kinds of credit that will be accepted. Such written agreements with other institutions must be valid and in effect at the time the information is disclosed to the student. The agreements shall be </w:t>
            </w:r>
            <w:proofErr w:type="gramStart"/>
            <w:r w:rsidRPr="00A06D2E">
              <w:rPr>
                <w:rFonts w:ascii="Cambria" w:hAnsi="Cambria"/>
              </w:rPr>
              <w:t>kept on file at all times</w:t>
            </w:r>
            <w:proofErr w:type="gramEnd"/>
            <w:r w:rsidRPr="00A06D2E">
              <w:rPr>
                <w:rFonts w:ascii="Cambria" w:hAnsi="Cambria"/>
              </w:rPr>
              <w:t xml:space="preserve"> and available for inspection by Commission representatives or students. Any change or termination of the </w:t>
            </w:r>
            <w:proofErr w:type="gramStart"/>
            <w:r w:rsidRPr="00A06D2E">
              <w:rPr>
                <w:rFonts w:ascii="Cambria" w:hAnsi="Cambria"/>
              </w:rPr>
              <w:t>agreements</w:t>
            </w:r>
            <w:proofErr w:type="gramEnd"/>
            <w:r w:rsidRPr="00A06D2E">
              <w:rPr>
                <w:rFonts w:ascii="Cambria" w:hAnsi="Cambria"/>
              </w:rPr>
              <w:t xml:space="preserve"> shall be disclosed promptly to all affected students. No representation shall be made by a licensed institution that its credits can be transferred to another specific institution, unless the institution has a current, valid articulation agreement on file. Units or credits applied toward the award of a credential may be derived from a combination of any or </w:t>
            </w:r>
            <w:proofErr w:type="gramStart"/>
            <w:r w:rsidRPr="00A06D2E">
              <w:rPr>
                <w:rFonts w:ascii="Cambria" w:hAnsi="Cambria"/>
              </w:rPr>
              <w:t>all of</w:t>
            </w:r>
            <w:proofErr w:type="gramEnd"/>
            <w:r w:rsidRPr="00A06D2E">
              <w:rPr>
                <w:rFonts w:ascii="Cambria" w:hAnsi="Cambria"/>
              </w:rPr>
              <w:t xml:space="preserve"> the following: </w:t>
            </w:r>
          </w:p>
          <w:p w14:paraId="167AFA70" w14:textId="77777777" w:rsidR="00A06D2E" w:rsidRPr="00A06D2E" w:rsidRDefault="00A06D2E" w:rsidP="00A06D2E">
            <w:pPr>
              <w:rPr>
                <w:rFonts w:ascii="Cambria" w:hAnsi="Cambria"/>
              </w:rPr>
            </w:pPr>
            <w:r w:rsidRPr="00A06D2E">
              <w:rPr>
                <w:rFonts w:ascii="Cambria" w:hAnsi="Cambria"/>
              </w:rPr>
              <w:t xml:space="preserve">1. Units or credits earned at and transferred from other postsecondary institutions, when congruent and applicable to the receiving institution’s program and when validated and confirmed by the receiving institution. </w:t>
            </w:r>
          </w:p>
          <w:p w14:paraId="06E664A5" w14:textId="77777777" w:rsidR="00A06D2E" w:rsidRPr="00A06D2E" w:rsidRDefault="00A06D2E" w:rsidP="00A06D2E">
            <w:pPr>
              <w:rPr>
                <w:rFonts w:ascii="Cambria" w:hAnsi="Cambria"/>
              </w:rPr>
            </w:pPr>
            <w:r w:rsidRPr="00A06D2E">
              <w:rPr>
                <w:rFonts w:ascii="Cambria" w:hAnsi="Cambria"/>
              </w:rPr>
              <w:t xml:space="preserve">2. Successful completion of challenge examinations or standardized tests demonstrating learning at the credential level in specific subject matter areas. </w:t>
            </w:r>
          </w:p>
          <w:p w14:paraId="4FAFCC22" w14:textId="77777777" w:rsidR="00C10B69" w:rsidRPr="00C759E0" w:rsidRDefault="00A06D2E" w:rsidP="00A06D2E">
            <w:pPr>
              <w:rPr>
                <w:rFonts w:ascii="Cambria" w:hAnsi="Cambria"/>
              </w:rPr>
            </w:pPr>
            <w:r w:rsidRPr="00A06D2E">
              <w:rPr>
                <w:rFonts w:ascii="Cambria" w:hAnsi="Cambria"/>
              </w:rPr>
              <w:t>3. Prior learning, as validated, evaluated, and confirmed by qualified instructors at the receiving institution.</w:t>
            </w:r>
          </w:p>
        </w:tc>
      </w:tr>
      <w:tr w:rsidR="00A06D2E" w:rsidRPr="00C759E0" w14:paraId="47F5F8D5" w14:textId="77777777" w:rsidTr="00E372BB">
        <w:tc>
          <w:tcPr>
            <w:tcW w:w="788" w:type="pct"/>
          </w:tcPr>
          <w:p w14:paraId="27C98F41" w14:textId="77777777" w:rsidR="00A06D2E" w:rsidRPr="00C759E0" w:rsidRDefault="00A06D2E" w:rsidP="008B0268">
            <w:pPr>
              <w:jc w:val="center"/>
              <w:rPr>
                <w:rFonts w:ascii="Cambria" w:hAnsi="Cambria" w:cs="Arial"/>
                <w:b/>
                <w:bCs/>
              </w:rPr>
            </w:pPr>
          </w:p>
        </w:tc>
        <w:tc>
          <w:tcPr>
            <w:tcW w:w="604" w:type="pct"/>
          </w:tcPr>
          <w:p w14:paraId="7A8967AF" w14:textId="77777777" w:rsidR="00A06D2E" w:rsidRPr="00C759E0" w:rsidRDefault="00A06D2E" w:rsidP="007A6449">
            <w:pPr>
              <w:jc w:val="center"/>
              <w:rPr>
                <w:rFonts w:ascii="Cambria" w:hAnsi="Cambria" w:cs="Arial"/>
                <w:b/>
                <w:bCs/>
              </w:rPr>
            </w:pPr>
          </w:p>
        </w:tc>
        <w:tc>
          <w:tcPr>
            <w:tcW w:w="3608" w:type="pct"/>
            <w:gridSpan w:val="2"/>
          </w:tcPr>
          <w:p w14:paraId="045B91D3" w14:textId="77777777" w:rsidR="00A06D2E" w:rsidRPr="00A06D2E" w:rsidRDefault="004C7016" w:rsidP="00A06D2E">
            <w:pPr>
              <w:rPr>
                <w:rFonts w:ascii="Cambria" w:hAnsi="Cambria"/>
              </w:rPr>
            </w:pPr>
            <w:r w:rsidRPr="00366BCE">
              <w:rPr>
                <w:rFonts w:ascii="Cambria" w:hAnsi="Cambria"/>
                <w:u w:val="single"/>
              </w:rPr>
              <w:t>Admissions</w:t>
            </w:r>
            <w:r w:rsidRPr="004C7016">
              <w:rPr>
                <w:rFonts w:ascii="Cambria" w:hAnsi="Cambria"/>
              </w:rPr>
              <w:t>: The institution shall disclose its method of assessing a student’s ability to successfully complete the course of study for which he or she has applied. The requirements for admission and for graduation shall be disclosed. If the practice of a career has special requirements or limitations, such as certain physical or language capabilities or lack of a criminal record, such requirements or limitations shall be disclosed to prospective students interested in training for that career.</w:t>
            </w:r>
          </w:p>
        </w:tc>
      </w:tr>
      <w:tr w:rsidR="004C7016" w:rsidRPr="00C759E0" w14:paraId="39A934A5" w14:textId="77777777" w:rsidTr="00E372BB">
        <w:tc>
          <w:tcPr>
            <w:tcW w:w="788" w:type="pct"/>
          </w:tcPr>
          <w:p w14:paraId="4257F186" w14:textId="77777777" w:rsidR="004C7016" w:rsidRPr="00C759E0" w:rsidRDefault="004C7016" w:rsidP="008B0268">
            <w:pPr>
              <w:jc w:val="center"/>
              <w:rPr>
                <w:rFonts w:ascii="Cambria" w:hAnsi="Cambria" w:cs="Arial"/>
                <w:b/>
                <w:bCs/>
              </w:rPr>
            </w:pPr>
          </w:p>
        </w:tc>
        <w:tc>
          <w:tcPr>
            <w:tcW w:w="604" w:type="pct"/>
          </w:tcPr>
          <w:p w14:paraId="42D97BF8" w14:textId="77777777" w:rsidR="004C7016" w:rsidRPr="00C759E0" w:rsidRDefault="004C7016" w:rsidP="007A6449">
            <w:pPr>
              <w:jc w:val="center"/>
              <w:rPr>
                <w:rFonts w:ascii="Cambria" w:hAnsi="Cambria" w:cs="Arial"/>
                <w:b/>
                <w:bCs/>
              </w:rPr>
            </w:pPr>
          </w:p>
        </w:tc>
        <w:tc>
          <w:tcPr>
            <w:tcW w:w="3608" w:type="pct"/>
            <w:gridSpan w:val="2"/>
          </w:tcPr>
          <w:p w14:paraId="2C75AE37" w14:textId="77777777" w:rsidR="004C7016" w:rsidRPr="004C7016" w:rsidRDefault="004C7016" w:rsidP="00A06D2E">
            <w:pPr>
              <w:rPr>
                <w:rFonts w:ascii="Cambria" w:hAnsi="Cambria"/>
              </w:rPr>
            </w:pPr>
            <w:r w:rsidRPr="00366BCE">
              <w:rPr>
                <w:rFonts w:ascii="Cambria" w:hAnsi="Cambria"/>
                <w:u w:val="single"/>
              </w:rPr>
              <w:t>Student financial assistance</w:t>
            </w:r>
            <w:r w:rsidRPr="004C7016">
              <w:rPr>
                <w:rFonts w:ascii="Cambria" w:hAnsi="Cambria"/>
              </w:rPr>
              <w:t xml:space="preserve">: Information about the availability of financial assistance </w:t>
            </w:r>
            <w:proofErr w:type="gramStart"/>
            <w:r w:rsidRPr="004C7016">
              <w:rPr>
                <w:rFonts w:ascii="Cambria" w:hAnsi="Cambria"/>
              </w:rPr>
              <w:t>shall</w:t>
            </w:r>
            <w:proofErr w:type="gramEnd"/>
            <w:r w:rsidRPr="004C7016">
              <w:rPr>
                <w:rFonts w:ascii="Cambria" w:hAnsi="Cambria"/>
              </w:rPr>
              <w:t xml:space="preserve"> be disclosed to prospective students. In addition, each institution shall make such disclosure in writing, to be signed and dated by each student applying for and receiving a student loan, to the effect that the student understands that he or she is obligated to repay the loan, the terms and amounts of repayments, and when repayments will begin. References to financial assistance availability in any school catalogs or advertising shall include the phrase, “for those who qualify.”</w:t>
            </w:r>
          </w:p>
        </w:tc>
      </w:tr>
      <w:tr w:rsidR="004C7016" w:rsidRPr="00C759E0" w14:paraId="7201A928" w14:textId="77777777" w:rsidTr="00E372BB">
        <w:tc>
          <w:tcPr>
            <w:tcW w:w="788" w:type="pct"/>
          </w:tcPr>
          <w:p w14:paraId="2B556E6A" w14:textId="77777777" w:rsidR="004C7016" w:rsidRPr="00C759E0" w:rsidRDefault="004C7016" w:rsidP="008B0268">
            <w:pPr>
              <w:jc w:val="center"/>
              <w:rPr>
                <w:rFonts w:ascii="Cambria" w:hAnsi="Cambria" w:cs="Arial"/>
                <w:b/>
                <w:bCs/>
              </w:rPr>
            </w:pPr>
          </w:p>
        </w:tc>
        <w:tc>
          <w:tcPr>
            <w:tcW w:w="604" w:type="pct"/>
          </w:tcPr>
          <w:p w14:paraId="0779B57F" w14:textId="77777777" w:rsidR="004C7016" w:rsidRPr="00C759E0" w:rsidRDefault="004C7016" w:rsidP="007A6449">
            <w:pPr>
              <w:jc w:val="center"/>
              <w:rPr>
                <w:rFonts w:ascii="Cambria" w:hAnsi="Cambria" w:cs="Arial"/>
                <w:b/>
                <w:bCs/>
              </w:rPr>
            </w:pPr>
          </w:p>
        </w:tc>
        <w:tc>
          <w:tcPr>
            <w:tcW w:w="3608" w:type="pct"/>
            <w:gridSpan w:val="2"/>
          </w:tcPr>
          <w:p w14:paraId="63348C92" w14:textId="77777777" w:rsidR="004C7016" w:rsidRPr="004C7016" w:rsidRDefault="0071645C" w:rsidP="00A06D2E">
            <w:pPr>
              <w:rPr>
                <w:rFonts w:ascii="Cambria" w:hAnsi="Cambria"/>
              </w:rPr>
            </w:pPr>
            <w:r w:rsidRPr="00366BCE">
              <w:rPr>
                <w:rFonts w:ascii="Cambria" w:hAnsi="Cambria"/>
                <w:u w:val="single"/>
              </w:rPr>
              <w:t>Student refund policies</w:t>
            </w:r>
            <w:r>
              <w:rPr>
                <w:rFonts w:ascii="Cambria" w:hAnsi="Cambria"/>
              </w:rPr>
              <w:t xml:space="preserve"> – See Refund Policy Checklist</w:t>
            </w:r>
          </w:p>
        </w:tc>
      </w:tr>
      <w:tr w:rsidR="0071645C" w:rsidRPr="00C759E0" w14:paraId="69CF1D34" w14:textId="77777777" w:rsidTr="00E372BB">
        <w:tc>
          <w:tcPr>
            <w:tcW w:w="788" w:type="pct"/>
          </w:tcPr>
          <w:p w14:paraId="44C367DB" w14:textId="77777777" w:rsidR="0071645C" w:rsidRPr="00C759E0" w:rsidRDefault="0071645C" w:rsidP="008B0268">
            <w:pPr>
              <w:jc w:val="center"/>
              <w:rPr>
                <w:rFonts w:ascii="Cambria" w:hAnsi="Cambria" w:cs="Arial"/>
                <w:b/>
                <w:bCs/>
              </w:rPr>
            </w:pPr>
          </w:p>
        </w:tc>
        <w:tc>
          <w:tcPr>
            <w:tcW w:w="604" w:type="pct"/>
          </w:tcPr>
          <w:p w14:paraId="17740E02" w14:textId="77777777" w:rsidR="0071645C" w:rsidRPr="00C759E0" w:rsidRDefault="0071645C" w:rsidP="007A6449">
            <w:pPr>
              <w:jc w:val="center"/>
              <w:rPr>
                <w:rFonts w:ascii="Cambria" w:hAnsi="Cambria" w:cs="Arial"/>
                <w:b/>
                <w:bCs/>
              </w:rPr>
            </w:pPr>
          </w:p>
        </w:tc>
        <w:tc>
          <w:tcPr>
            <w:tcW w:w="3608" w:type="pct"/>
            <w:gridSpan w:val="2"/>
          </w:tcPr>
          <w:p w14:paraId="5A4A2736" w14:textId="77777777" w:rsidR="0071645C" w:rsidRPr="0071645C" w:rsidRDefault="00932D72" w:rsidP="00A06D2E">
            <w:pPr>
              <w:rPr>
                <w:rFonts w:ascii="Cambria" w:hAnsi="Cambria"/>
              </w:rPr>
            </w:pPr>
            <w:r w:rsidRPr="00366BCE">
              <w:rPr>
                <w:rFonts w:ascii="Cambria" w:hAnsi="Cambria"/>
                <w:u w:val="single"/>
              </w:rPr>
              <w:t>Employment placement services</w:t>
            </w:r>
            <w:r w:rsidRPr="00932D72">
              <w:rPr>
                <w:rFonts w:ascii="Cambria" w:hAnsi="Cambria"/>
              </w:rPr>
              <w:t xml:space="preserve">: The extent of placement services </w:t>
            </w:r>
            <w:proofErr w:type="gramStart"/>
            <w:r w:rsidRPr="00932D72">
              <w:rPr>
                <w:rFonts w:ascii="Cambria" w:hAnsi="Cambria"/>
              </w:rPr>
              <w:t>shall</w:t>
            </w:r>
            <w:proofErr w:type="gramEnd"/>
            <w:r w:rsidRPr="00932D72">
              <w:rPr>
                <w:rFonts w:ascii="Cambria" w:hAnsi="Cambria"/>
              </w:rPr>
              <w:t xml:space="preserve"> be specifically described. No guarantee of placement shall be made or implied. The institution may disclose information relating to market and job availability, if verified through statistical research; however, the institution shall not promise or imply any specific market or job availability amounts.</w:t>
            </w:r>
          </w:p>
        </w:tc>
      </w:tr>
      <w:tr w:rsidR="00932D72" w:rsidRPr="00C759E0" w14:paraId="5A4606E8" w14:textId="77777777" w:rsidTr="00E372BB">
        <w:tc>
          <w:tcPr>
            <w:tcW w:w="788" w:type="pct"/>
          </w:tcPr>
          <w:p w14:paraId="49A044E2" w14:textId="77777777" w:rsidR="00932D72" w:rsidRPr="00C759E0" w:rsidRDefault="00932D72" w:rsidP="008B0268">
            <w:pPr>
              <w:jc w:val="center"/>
              <w:rPr>
                <w:rFonts w:ascii="Cambria" w:hAnsi="Cambria" w:cs="Arial"/>
                <w:b/>
                <w:bCs/>
              </w:rPr>
            </w:pPr>
          </w:p>
        </w:tc>
        <w:tc>
          <w:tcPr>
            <w:tcW w:w="604" w:type="pct"/>
          </w:tcPr>
          <w:p w14:paraId="247F68A5" w14:textId="77777777" w:rsidR="00932D72" w:rsidRPr="00C759E0" w:rsidRDefault="00932D72" w:rsidP="007A6449">
            <w:pPr>
              <w:jc w:val="center"/>
              <w:rPr>
                <w:rFonts w:ascii="Cambria" w:hAnsi="Cambria" w:cs="Arial"/>
                <w:b/>
                <w:bCs/>
              </w:rPr>
            </w:pPr>
          </w:p>
        </w:tc>
        <w:tc>
          <w:tcPr>
            <w:tcW w:w="3608" w:type="pct"/>
            <w:gridSpan w:val="2"/>
          </w:tcPr>
          <w:p w14:paraId="46DE53EA" w14:textId="77777777" w:rsidR="00932D72" w:rsidRPr="00932D72" w:rsidRDefault="005969C0" w:rsidP="00A06D2E">
            <w:pPr>
              <w:rPr>
                <w:rFonts w:ascii="Cambria" w:hAnsi="Cambria"/>
              </w:rPr>
            </w:pPr>
            <w:r w:rsidRPr="005969C0">
              <w:rPr>
                <w:rFonts w:ascii="Cambria" w:hAnsi="Cambria"/>
              </w:rPr>
              <w:t>A statement that additional information regarding the institution, if licensed, may be obtained by contacting the Commission for Independent Education, Department of Education, 325 West Gaines Street, Suite 1414, Tallahassee, Florida 32399-0400, toll-free telephone number (888)224-6684.</w:t>
            </w:r>
          </w:p>
        </w:tc>
      </w:tr>
      <w:tr w:rsidR="005969C0" w:rsidRPr="00C759E0" w14:paraId="3C9C5BFC" w14:textId="77777777" w:rsidTr="00E372BB">
        <w:tc>
          <w:tcPr>
            <w:tcW w:w="788" w:type="pct"/>
          </w:tcPr>
          <w:p w14:paraId="4B83D663" w14:textId="77777777" w:rsidR="005969C0" w:rsidRPr="00C759E0" w:rsidRDefault="005969C0" w:rsidP="008B0268">
            <w:pPr>
              <w:jc w:val="center"/>
              <w:rPr>
                <w:rFonts w:ascii="Cambria" w:hAnsi="Cambria" w:cs="Arial"/>
                <w:b/>
                <w:bCs/>
              </w:rPr>
            </w:pPr>
          </w:p>
        </w:tc>
        <w:tc>
          <w:tcPr>
            <w:tcW w:w="604" w:type="pct"/>
          </w:tcPr>
          <w:p w14:paraId="1BC46138" w14:textId="77777777" w:rsidR="005969C0" w:rsidRPr="00C759E0" w:rsidRDefault="005969C0" w:rsidP="007A6449">
            <w:pPr>
              <w:jc w:val="center"/>
              <w:rPr>
                <w:rFonts w:ascii="Cambria" w:hAnsi="Cambria" w:cs="Arial"/>
                <w:b/>
                <w:bCs/>
              </w:rPr>
            </w:pPr>
          </w:p>
        </w:tc>
        <w:tc>
          <w:tcPr>
            <w:tcW w:w="3608" w:type="pct"/>
            <w:gridSpan w:val="2"/>
          </w:tcPr>
          <w:p w14:paraId="57D25F3C" w14:textId="77777777" w:rsidR="005969C0" w:rsidRPr="005969C0" w:rsidRDefault="00445938" w:rsidP="00A06D2E">
            <w:pPr>
              <w:rPr>
                <w:rFonts w:ascii="Cambria" w:hAnsi="Cambria"/>
              </w:rPr>
            </w:pPr>
            <w:r w:rsidRPr="00FE56A7">
              <w:rPr>
                <w:rFonts w:ascii="Cambria" w:hAnsi="Cambria"/>
                <w:u w:val="single"/>
              </w:rPr>
              <w:t>Reduction of tuition or fees</w:t>
            </w:r>
            <w:r w:rsidRPr="00445938">
              <w:rPr>
                <w:rFonts w:ascii="Cambria" w:hAnsi="Cambria"/>
              </w:rPr>
              <w:t xml:space="preserve">: A reduction in tuition, fees, or other charges may be implemented when there are specific criteria for student eligibility and selection procedures precisely disclosed within a policy at the institution. All students within the enrollment period that the reduction is offered must be eligible to apply for this reduction under the same circumstance; </w:t>
            </w:r>
            <w:proofErr w:type="gramStart"/>
            <w:r w:rsidRPr="00445938">
              <w:rPr>
                <w:rFonts w:ascii="Cambria" w:hAnsi="Cambria"/>
              </w:rPr>
              <w:t>however</w:t>
            </w:r>
            <w:proofErr w:type="gramEnd"/>
            <w:r w:rsidRPr="00445938">
              <w:rPr>
                <w:rFonts w:ascii="Cambria" w:hAnsi="Cambria"/>
              </w:rPr>
              <w:t xml:space="preserve"> there shall be no reduction based upon the timing or method of payment. The institution must maintain verifiable records including detailed and complete data when students are granted a bona fide reduction in tuition or fees. This must include copies of all application records, notes of selection committee meetings, and copies of notices to the </w:t>
            </w:r>
            <w:proofErr w:type="gramStart"/>
            <w:r w:rsidRPr="00445938">
              <w:rPr>
                <w:rFonts w:ascii="Cambria" w:hAnsi="Cambria"/>
              </w:rPr>
              <w:t>student</w:t>
            </w:r>
            <w:proofErr w:type="gramEnd"/>
            <w:r w:rsidRPr="00445938">
              <w:rPr>
                <w:rFonts w:ascii="Cambria" w:hAnsi="Cambria"/>
              </w:rPr>
              <w:t xml:space="preserve"> who received the reduction. This information shall be kept on file at the institution for </w:t>
            </w:r>
            <w:proofErr w:type="spellStart"/>
            <w:r w:rsidRPr="00445938">
              <w:rPr>
                <w:rFonts w:ascii="Cambria" w:hAnsi="Cambria"/>
              </w:rPr>
              <w:t>on site</w:t>
            </w:r>
            <w:proofErr w:type="spellEnd"/>
            <w:r w:rsidRPr="00445938">
              <w:rPr>
                <w:rFonts w:ascii="Cambria" w:hAnsi="Cambria"/>
              </w:rPr>
              <w:t xml:space="preserve"> review by CIE.</w:t>
            </w:r>
          </w:p>
        </w:tc>
      </w:tr>
      <w:tr w:rsidR="00445938" w:rsidRPr="00C759E0" w14:paraId="69A10790" w14:textId="77777777" w:rsidTr="00E372BB">
        <w:tc>
          <w:tcPr>
            <w:tcW w:w="788" w:type="pct"/>
          </w:tcPr>
          <w:p w14:paraId="5581AE8F" w14:textId="77777777" w:rsidR="00445938" w:rsidRPr="00C759E0" w:rsidRDefault="00445938" w:rsidP="008B0268">
            <w:pPr>
              <w:jc w:val="center"/>
              <w:rPr>
                <w:rFonts w:ascii="Cambria" w:hAnsi="Cambria" w:cs="Arial"/>
                <w:b/>
                <w:bCs/>
              </w:rPr>
            </w:pPr>
          </w:p>
        </w:tc>
        <w:tc>
          <w:tcPr>
            <w:tcW w:w="604" w:type="pct"/>
          </w:tcPr>
          <w:p w14:paraId="6B127FE2" w14:textId="77777777" w:rsidR="00445938" w:rsidRPr="00C759E0" w:rsidRDefault="00445938" w:rsidP="007A6449">
            <w:pPr>
              <w:jc w:val="center"/>
              <w:rPr>
                <w:rFonts w:ascii="Cambria" w:hAnsi="Cambria" w:cs="Arial"/>
                <w:b/>
                <w:bCs/>
              </w:rPr>
            </w:pPr>
          </w:p>
        </w:tc>
        <w:tc>
          <w:tcPr>
            <w:tcW w:w="3608" w:type="pct"/>
            <w:gridSpan w:val="2"/>
          </w:tcPr>
          <w:p w14:paraId="3FC0FC6F" w14:textId="77777777" w:rsidR="00445938" w:rsidRPr="00445938" w:rsidRDefault="00534D10" w:rsidP="00A06D2E">
            <w:pPr>
              <w:rPr>
                <w:rFonts w:ascii="Cambria" w:hAnsi="Cambria"/>
              </w:rPr>
            </w:pPr>
            <w:r w:rsidRPr="00534D10">
              <w:rPr>
                <w:rFonts w:ascii="Cambria" w:hAnsi="Cambria"/>
              </w:rPr>
              <w:t xml:space="preserve">The institution shall develop, publish, and follow a procedure for handling complaints, disciplinary actions and appeals. The procedure shall ensure that complaints and disciplinary actions are not handled in a capricious or arbitrary </w:t>
            </w:r>
            <w:proofErr w:type="gramStart"/>
            <w:r w:rsidRPr="00534D10">
              <w:rPr>
                <w:rFonts w:ascii="Cambria" w:hAnsi="Cambria"/>
              </w:rPr>
              <w:t>manner, but</w:t>
            </w:r>
            <w:proofErr w:type="gramEnd"/>
            <w:r w:rsidRPr="00534D10">
              <w:rPr>
                <w:rFonts w:ascii="Cambria" w:hAnsi="Cambria"/>
              </w:rPr>
              <w:t xml:space="preserve"> are given careful consideration by appropriate levels of administration. It is understood that the health and safety of students and staff are the institution’s primary concern. In the event of extreme cases, it may be necessary for the institution to take immediate disciplinary action. If the institution has an emergency disciplinary procedure, this procedure shall be disclosed to prospective students, and grounds for such action shall be specified in as much detail as possible.</w:t>
            </w:r>
          </w:p>
        </w:tc>
      </w:tr>
    </w:tbl>
    <w:p w14:paraId="61AC05F6" w14:textId="77777777" w:rsidR="0008399D" w:rsidRDefault="0008399D" w:rsidP="00BA7890">
      <w:pPr>
        <w:outlineLvl w:val="0"/>
        <w:rPr>
          <w:rFonts w:ascii="Cambria" w:hAnsi="Cambria"/>
          <w:b/>
          <w:highlight w:val="yellow"/>
        </w:rPr>
      </w:pPr>
    </w:p>
    <w:p w14:paraId="1F6DA8BA" w14:textId="77777777" w:rsidR="00BA7890" w:rsidRDefault="00976A2C" w:rsidP="00BA7890">
      <w:pPr>
        <w:outlineLvl w:val="0"/>
        <w:rPr>
          <w:rFonts w:ascii="Cambria" w:hAnsi="Cambria"/>
          <w:b/>
          <w:bCs/>
        </w:rPr>
      </w:pPr>
      <w:r>
        <w:rPr>
          <w:rFonts w:ascii="Cambria" w:hAnsi="Cambria"/>
          <w:b/>
          <w:bCs/>
          <w:u w:val="single"/>
        </w:rPr>
        <w:t xml:space="preserve">Rule - </w:t>
      </w:r>
      <w:r w:rsidR="00A4707E" w:rsidRPr="00A4707E">
        <w:rPr>
          <w:rFonts w:ascii="Cambria" w:hAnsi="Cambria"/>
          <w:b/>
          <w:bCs/>
          <w:u w:val="single"/>
        </w:rPr>
        <w:t>6E-2.004</w:t>
      </w:r>
      <w:r>
        <w:rPr>
          <w:rFonts w:ascii="Cambria" w:hAnsi="Cambria"/>
          <w:b/>
          <w:bCs/>
          <w:u w:val="single"/>
        </w:rPr>
        <w:t>, F.A.C.</w:t>
      </w:r>
      <w:r w:rsidR="00A4707E" w:rsidRPr="00A4707E">
        <w:rPr>
          <w:rFonts w:ascii="Cambria" w:hAnsi="Cambria"/>
          <w:b/>
          <w:bCs/>
          <w:u w:val="single"/>
        </w:rPr>
        <w:t xml:space="preserve"> Standards and Procedures for Licensure</w:t>
      </w:r>
    </w:p>
    <w:p w14:paraId="4CEEB2CC" w14:textId="77777777" w:rsidR="00A4707E" w:rsidRDefault="00A4707E" w:rsidP="00BA7890">
      <w:pPr>
        <w:outlineLvl w:val="0"/>
        <w:rPr>
          <w:rFonts w:ascii="Cambria" w:hAnsi="Cambria"/>
          <w:b/>
          <w:bCs/>
        </w:rPr>
      </w:pP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BF" w:firstRow="1" w:lastRow="0" w:firstColumn="1" w:lastColumn="0" w:noHBand="0" w:noVBand="0"/>
      </w:tblPr>
      <w:tblGrid>
        <w:gridCol w:w="1644"/>
        <w:gridCol w:w="1261"/>
        <w:gridCol w:w="7530"/>
      </w:tblGrid>
      <w:tr w:rsidR="00A4707E" w:rsidRPr="00C759E0" w14:paraId="4173FC3D" w14:textId="77777777" w:rsidTr="00A4707E">
        <w:tc>
          <w:tcPr>
            <w:tcW w:w="788" w:type="pct"/>
            <w:shd w:val="clear" w:color="auto" w:fill="C0C0C0"/>
          </w:tcPr>
          <w:p w14:paraId="7C4E2408" w14:textId="77777777" w:rsidR="00A4707E" w:rsidRPr="00C759E0" w:rsidRDefault="00A4707E" w:rsidP="00A4707E">
            <w:pPr>
              <w:jc w:val="center"/>
              <w:rPr>
                <w:rFonts w:ascii="Cambria" w:hAnsi="Cambria" w:cs="Arial"/>
                <w:b/>
                <w:bCs/>
              </w:rPr>
            </w:pPr>
            <w:r w:rsidRPr="00C759E0">
              <w:rPr>
                <w:rFonts w:ascii="Cambria" w:hAnsi="Cambria" w:cs="Arial"/>
                <w:b/>
                <w:bCs/>
              </w:rPr>
              <w:t xml:space="preserve">Included in </w:t>
            </w:r>
            <w:r w:rsidR="0024255F">
              <w:rPr>
                <w:rFonts w:ascii="Cambria" w:hAnsi="Cambria" w:cs="Arial"/>
                <w:b/>
                <w:bCs/>
              </w:rPr>
              <w:t>Catalog</w:t>
            </w:r>
          </w:p>
          <w:p w14:paraId="5CC944A2" w14:textId="77777777" w:rsidR="00A4707E" w:rsidRPr="00C759E0" w:rsidRDefault="00A4707E" w:rsidP="00A4707E">
            <w:pPr>
              <w:jc w:val="center"/>
              <w:rPr>
                <w:rFonts w:ascii="Cambria" w:hAnsi="Cambria" w:cs="Arial"/>
                <w:b/>
                <w:bCs/>
              </w:rPr>
            </w:pPr>
            <w:r w:rsidRPr="00C759E0">
              <w:rPr>
                <w:rFonts w:ascii="Cambria" w:hAnsi="Cambria" w:cs="Arial"/>
                <w:b/>
                <w:bCs/>
              </w:rPr>
              <w:t>Y/N OR N/A</w:t>
            </w:r>
          </w:p>
        </w:tc>
        <w:tc>
          <w:tcPr>
            <w:tcW w:w="604" w:type="pct"/>
            <w:shd w:val="clear" w:color="auto" w:fill="C0C0C0"/>
          </w:tcPr>
          <w:p w14:paraId="305AF343" w14:textId="77777777" w:rsidR="00A4707E" w:rsidRPr="00C759E0" w:rsidRDefault="00A4707E" w:rsidP="00A4707E">
            <w:pPr>
              <w:jc w:val="center"/>
              <w:rPr>
                <w:rFonts w:ascii="Cambria" w:hAnsi="Cambria" w:cs="Arial"/>
                <w:b/>
                <w:bCs/>
              </w:rPr>
            </w:pPr>
            <w:r w:rsidRPr="00C759E0">
              <w:rPr>
                <w:rFonts w:ascii="Cambria" w:hAnsi="Cambria" w:cs="Arial"/>
                <w:b/>
                <w:bCs/>
              </w:rPr>
              <w:t>Page Number</w:t>
            </w:r>
            <w:r w:rsidR="00DF23E8">
              <w:rPr>
                <w:rFonts w:ascii="Cambria" w:hAnsi="Cambria" w:cs="Arial"/>
                <w:b/>
                <w:bCs/>
              </w:rPr>
              <w:t>(s)</w:t>
            </w:r>
          </w:p>
        </w:tc>
        <w:tc>
          <w:tcPr>
            <w:tcW w:w="3608" w:type="pct"/>
            <w:shd w:val="clear" w:color="auto" w:fill="C0C0C0"/>
          </w:tcPr>
          <w:p w14:paraId="2C332736" w14:textId="77777777" w:rsidR="00A4707E" w:rsidRPr="00C759E0" w:rsidRDefault="00A4707E" w:rsidP="00A4707E">
            <w:pPr>
              <w:jc w:val="center"/>
              <w:rPr>
                <w:rFonts w:ascii="Cambria" w:hAnsi="Cambria" w:cs="Arial"/>
                <w:b/>
                <w:bCs/>
              </w:rPr>
            </w:pPr>
            <w:r w:rsidRPr="00C759E0">
              <w:rPr>
                <w:rFonts w:ascii="Cambria" w:hAnsi="Cambria" w:cs="Arial"/>
                <w:b/>
                <w:bCs/>
              </w:rPr>
              <w:t xml:space="preserve">Rule </w:t>
            </w:r>
            <w:r>
              <w:rPr>
                <w:rFonts w:ascii="Cambria" w:hAnsi="Cambria" w:cs="Arial"/>
                <w:b/>
                <w:bCs/>
              </w:rPr>
              <w:t>6E-2.004</w:t>
            </w:r>
            <w:r w:rsidR="00E6237A">
              <w:rPr>
                <w:rFonts w:ascii="Cambria" w:hAnsi="Cambria" w:cs="Arial"/>
                <w:b/>
                <w:bCs/>
              </w:rPr>
              <w:t>, F.A.C.,</w:t>
            </w:r>
            <w:r w:rsidRPr="00C759E0">
              <w:rPr>
                <w:rFonts w:ascii="Cambria" w:hAnsi="Cambria" w:cs="Arial"/>
                <w:b/>
                <w:bCs/>
              </w:rPr>
              <w:t xml:space="preserve"> Checklist</w:t>
            </w:r>
          </w:p>
        </w:tc>
      </w:tr>
      <w:tr w:rsidR="00A4707E" w:rsidRPr="00C759E0" w14:paraId="6688DC8C" w14:textId="77777777" w:rsidTr="00A4707E">
        <w:tc>
          <w:tcPr>
            <w:tcW w:w="788" w:type="pct"/>
          </w:tcPr>
          <w:p w14:paraId="19A07DCA" w14:textId="77777777" w:rsidR="00A4707E" w:rsidRPr="00C759E0" w:rsidRDefault="00A4707E" w:rsidP="00A4707E">
            <w:pPr>
              <w:jc w:val="center"/>
              <w:rPr>
                <w:rFonts w:ascii="Cambria" w:hAnsi="Cambria" w:cs="Arial"/>
                <w:b/>
                <w:bCs/>
              </w:rPr>
            </w:pPr>
          </w:p>
        </w:tc>
        <w:tc>
          <w:tcPr>
            <w:tcW w:w="604" w:type="pct"/>
          </w:tcPr>
          <w:p w14:paraId="3D0668C1" w14:textId="77777777" w:rsidR="00A4707E" w:rsidRPr="00C759E0" w:rsidRDefault="00A4707E" w:rsidP="00A4707E">
            <w:pPr>
              <w:jc w:val="center"/>
              <w:rPr>
                <w:rFonts w:ascii="Cambria" w:hAnsi="Cambria" w:cs="Arial"/>
                <w:b/>
                <w:bCs/>
              </w:rPr>
            </w:pPr>
          </w:p>
        </w:tc>
        <w:tc>
          <w:tcPr>
            <w:tcW w:w="3608" w:type="pct"/>
          </w:tcPr>
          <w:p w14:paraId="39ED7AB2" w14:textId="77777777" w:rsidR="00A4707E" w:rsidRPr="001D6035" w:rsidRDefault="001D6035" w:rsidP="00A4707E">
            <w:pPr>
              <w:rPr>
                <w:rFonts w:ascii="Cambria" w:hAnsi="Cambria" w:cs="Arial"/>
                <w:bCs/>
              </w:rPr>
            </w:pPr>
            <w:r w:rsidRPr="001D6035">
              <w:rPr>
                <w:rFonts w:ascii="Cambria" w:hAnsi="Cambria" w:cs="Arial"/>
                <w:bCs/>
              </w:rPr>
              <w:t>Standard 1: Name.  If using a fictitious name, the institution must disclose its official corporate name in its catalog.</w:t>
            </w:r>
          </w:p>
        </w:tc>
      </w:tr>
      <w:tr w:rsidR="001D6035" w:rsidRPr="00C759E0" w14:paraId="33B664F1" w14:textId="77777777" w:rsidTr="00A4707E">
        <w:tc>
          <w:tcPr>
            <w:tcW w:w="788" w:type="pct"/>
          </w:tcPr>
          <w:p w14:paraId="2B81D78E" w14:textId="77777777" w:rsidR="001D6035" w:rsidRPr="00C759E0" w:rsidRDefault="001D6035" w:rsidP="00A4707E">
            <w:pPr>
              <w:jc w:val="center"/>
              <w:rPr>
                <w:rFonts w:ascii="Cambria" w:hAnsi="Cambria" w:cs="Arial"/>
                <w:b/>
                <w:bCs/>
              </w:rPr>
            </w:pPr>
          </w:p>
        </w:tc>
        <w:tc>
          <w:tcPr>
            <w:tcW w:w="604" w:type="pct"/>
          </w:tcPr>
          <w:p w14:paraId="2F371D42" w14:textId="77777777" w:rsidR="001D6035" w:rsidRPr="00C759E0" w:rsidRDefault="001D6035" w:rsidP="00A4707E">
            <w:pPr>
              <w:jc w:val="center"/>
              <w:rPr>
                <w:rFonts w:ascii="Cambria" w:hAnsi="Cambria" w:cs="Arial"/>
                <w:b/>
                <w:bCs/>
              </w:rPr>
            </w:pPr>
          </w:p>
        </w:tc>
        <w:tc>
          <w:tcPr>
            <w:tcW w:w="3608" w:type="pct"/>
          </w:tcPr>
          <w:p w14:paraId="706A2911" w14:textId="77777777" w:rsidR="001D6035" w:rsidRPr="001D6035" w:rsidRDefault="00052D83" w:rsidP="00A4707E">
            <w:pPr>
              <w:rPr>
                <w:rFonts w:ascii="Cambria" w:hAnsi="Cambria" w:cs="Arial"/>
                <w:bCs/>
              </w:rPr>
            </w:pPr>
            <w:r>
              <w:rPr>
                <w:rFonts w:ascii="Cambria" w:hAnsi="Cambria" w:cs="Arial"/>
                <w:bCs/>
              </w:rPr>
              <w:t xml:space="preserve">Standard 2: Purpose.  </w:t>
            </w:r>
            <w:r w:rsidRPr="00052D83">
              <w:rPr>
                <w:rFonts w:ascii="Cambria" w:hAnsi="Cambria" w:cs="Arial"/>
                <w:bCs/>
              </w:rPr>
              <w:t>An institution must adopt a clearly defined purpose or mission statement appropriate to the offerings of the institution, as well as to its specific educational objectives. This statement must describe clearly the characteristics and components of the institution and its operations. The statement of purpose must be accurately stated in the institution’s current catalog.</w:t>
            </w:r>
          </w:p>
        </w:tc>
      </w:tr>
      <w:tr w:rsidR="00052D83" w:rsidRPr="00C759E0" w14:paraId="6B858ED6" w14:textId="77777777" w:rsidTr="00A4707E">
        <w:tc>
          <w:tcPr>
            <w:tcW w:w="788" w:type="pct"/>
          </w:tcPr>
          <w:p w14:paraId="774B3D73" w14:textId="77777777" w:rsidR="00052D83" w:rsidRPr="00C759E0" w:rsidRDefault="00052D83" w:rsidP="00A4707E">
            <w:pPr>
              <w:jc w:val="center"/>
              <w:rPr>
                <w:rFonts w:ascii="Cambria" w:hAnsi="Cambria" w:cs="Arial"/>
                <w:b/>
                <w:bCs/>
              </w:rPr>
            </w:pPr>
          </w:p>
        </w:tc>
        <w:tc>
          <w:tcPr>
            <w:tcW w:w="604" w:type="pct"/>
          </w:tcPr>
          <w:p w14:paraId="1C81650F" w14:textId="77777777" w:rsidR="00052D83" w:rsidRPr="00C759E0" w:rsidRDefault="00052D83" w:rsidP="00A4707E">
            <w:pPr>
              <w:jc w:val="center"/>
              <w:rPr>
                <w:rFonts w:ascii="Cambria" w:hAnsi="Cambria" w:cs="Arial"/>
                <w:b/>
                <w:bCs/>
              </w:rPr>
            </w:pPr>
          </w:p>
        </w:tc>
        <w:tc>
          <w:tcPr>
            <w:tcW w:w="3608" w:type="pct"/>
          </w:tcPr>
          <w:p w14:paraId="2B0EA2BA" w14:textId="77777777" w:rsidR="00052D83" w:rsidRDefault="00980245" w:rsidP="00A4707E">
            <w:pPr>
              <w:rPr>
                <w:rFonts w:ascii="Cambria" w:hAnsi="Cambria" w:cs="Arial"/>
                <w:bCs/>
              </w:rPr>
            </w:pPr>
            <w:r w:rsidRPr="00980245">
              <w:rPr>
                <w:rFonts w:ascii="Cambria" w:hAnsi="Cambria" w:cs="Arial"/>
                <w:bCs/>
              </w:rPr>
              <w:t>Standard 4: Educational programs and curricula.</w:t>
            </w:r>
            <w:r>
              <w:rPr>
                <w:rFonts w:ascii="Cambria" w:hAnsi="Cambria" w:cs="Arial"/>
                <w:bCs/>
              </w:rPr>
              <w:t xml:space="preserve">  </w:t>
            </w:r>
            <w:r w:rsidRPr="00980245">
              <w:rPr>
                <w:rFonts w:ascii="Cambria" w:hAnsi="Cambria" w:cs="Arial"/>
                <w:bCs/>
              </w:rPr>
              <w:t>Acceptable admission scores must be in accordance with the standards of the individual examination as it relates to the student program. These minimum test scores must be published in the current school catalog.</w:t>
            </w:r>
          </w:p>
        </w:tc>
      </w:tr>
    </w:tbl>
    <w:p w14:paraId="7DC59CB4" w14:textId="77777777" w:rsidR="00BA7890" w:rsidRPr="0087600D" w:rsidRDefault="00BA7890" w:rsidP="00BA7890">
      <w:pPr>
        <w:outlineLvl w:val="0"/>
        <w:rPr>
          <w:rFonts w:ascii="Cambria" w:hAnsi="Cambria"/>
        </w:rPr>
      </w:pPr>
    </w:p>
    <w:p w14:paraId="21199410" w14:textId="77777777" w:rsidR="0087600D" w:rsidRDefault="0087600D" w:rsidP="00BA7890">
      <w:pPr>
        <w:outlineLvl w:val="0"/>
        <w:rPr>
          <w:rFonts w:ascii="Cambria" w:hAnsi="Cambria" w:cs="Arial"/>
          <w:bCs/>
        </w:rPr>
      </w:pPr>
      <w:r>
        <w:rPr>
          <w:rFonts w:ascii="Cambria" w:hAnsi="Cambria" w:cs="Arial"/>
          <w:b/>
          <w:bCs/>
          <w:u w:val="single"/>
        </w:rPr>
        <w:t>Rule - 6E-2.004(11)(b)</w:t>
      </w:r>
      <w:r w:rsidRPr="00BA7890">
        <w:rPr>
          <w:rFonts w:ascii="Cambria" w:hAnsi="Cambria" w:cs="Arial"/>
          <w:b/>
          <w:bCs/>
          <w:u w:val="single"/>
        </w:rPr>
        <w:t>, F.A.C.</w:t>
      </w:r>
      <w:r w:rsidRPr="00C759E0">
        <w:rPr>
          <w:rFonts w:ascii="Cambria" w:hAnsi="Cambria" w:cs="Arial"/>
          <w:bCs/>
        </w:rPr>
        <w:t xml:space="preserve"> </w:t>
      </w:r>
    </w:p>
    <w:p w14:paraId="6D51E83A" w14:textId="77777777" w:rsidR="0087600D" w:rsidRDefault="0087600D" w:rsidP="00D756E9">
      <w:pPr>
        <w:numPr>
          <w:ilvl w:val="0"/>
          <w:numId w:val="15"/>
        </w:numPr>
        <w:outlineLvl w:val="0"/>
        <w:rPr>
          <w:rFonts w:ascii="Cambria" w:hAnsi="Cambria"/>
        </w:rPr>
      </w:pPr>
      <w:r w:rsidRPr="0087600D">
        <w:rPr>
          <w:rFonts w:ascii="Cambria" w:hAnsi="Cambria"/>
        </w:rPr>
        <w:t xml:space="preserve">Pursuant to Section 1005.04(1)(a), F.S., certain disclosures are required to be made in writing to prospective students one week prior to enrollment or collection of tuition. If the institution uses its catalog as the sole source of those required disclosures, the institution shall ensure that each prospective student is </w:t>
      </w:r>
      <w:proofErr w:type="gramStart"/>
      <w:r w:rsidRPr="0087600D">
        <w:rPr>
          <w:rFonts w:ascii="Cambria" w:hAnsi="Cambria"/>
        </w:rPr>
        <w:t>provided</w:t>
      </w:r>
      <w:proofErr w:type="gramEnd"/>
      <w:r w:rsidRPr="0087600D">
        <w:rPr>
          <w:rFonts w:ascii="Cambria" w:hAnsi="Cambria"/>
        </w:rPr>
        <w:t xml:space="preserve"> a written copy, or has access to an electronic copy, of the catalog one week prior to enrollment or collection of tuition.</w:t>
      </w:r>
    </w:p>
    <w:p w14:paraId="7A46DEAB" w14:textId="77777777" w:rsidR="00D756E9" w:rsidRPr="0087600D" w:rsidRDefault="00D756E9" w:rsidP="00D756E9">
      <w:pPr>
        <w:numPr>
          <w:ilvl w:val="0"/>
          <w:numId w:val="15"/>
        </w:numPr>
        <w:outlineLvl w:val="0"/>
        <w:rPr>
          <w:rFonts w:ascii="Cambria" w:hAnsi="Cambria"/>
        </w:rPr>
      </w:pPr>
      <w:r w:rsidRPr="0087600D">
        <w:rPr>
          <w:rFonts w:ascii="Cambria" w:hAnsi="Cambria" w:cs="Arial"/>
          <w:bCs/>
        </w:rPr>
        <w:t xml:space="preserve">Each institution </w:t>
      </w:r>
      <w:proofErr w:type="gramStart"/>
      <w:r w:rsidRPr="0087600D">
        <w:rPr>
          <w:rFonts w:ascii="Cambria" w:hAnsi="Cambria" w:cs="Arial"/>
          <w:bCs/>
        </w:rPr>
        <w:t>shall</w:t>
      </w:r>
      <w:proofErr w:type="gramEnd"/>
      <w:r w:rsidRPr="0087600D">
        <w:rPr>
          <w:rFonts w:ascii="Cambria" w:hAnsi="Cambria" w:cs="Arial"/>
          <w:bCs/>
        </w:rPr>
        <w:t xml:space="preserve"> publish and </w:t>
      </w:r>
      <w:proofErr w:type="gramStart"/>
      <w:r w:rsidRPr="0087600D">
        <w:rPr>
          <w:rFonts w:ascii="Cambria" w:hAnsi="Cambria" w:cs="Arial"/>
          <w:bCs/>
        </w:rPr>
        <w:t>provide to</w:t>
      </w:r>
      <w:proofErr w:type="gramEnd"/>
      <w:r w:rsidRPr="0087600D">
        <w:rPr>
          <w:rFonts w:ascii="Cambria" w:hAnsi="Cambria" w:cs="Arial"/>
          <w:bCs/>
        </w:rPr>
        <w:t xml:space="preserve"> each enrolled </w:t>
      </w:r>
      <w:proofErr w:type="gramStart"/>
      <w:r w:rsidRPr="0087600D">
        <w:rPr>
          <w:rFonts w:ascii="Cambria" w:hAnsi="Cambria" w:cs="Arial"/>
          <w:bCs/>
        </w:rPr>
        <w:t>student</w:t>
      </w:r>
      <w:proofErr w:type="gramEnd"/>
      <w:r w:rsidRPr="0087600D">
        <w:rPr>
          <w:rFonts w:ascii="Cambria" w:hAnsi="Cambria" w:cs="Arial"/>
          <w:bCs/>
        </w:rPr>
        <w:t xml:space="preserve"> a catalog in written or electronic form. Written catalogs shall be professionally printed and bound. If electronic catalogs are used, the two versions shall contain the same information, except for updates that may be provided more quickly in electronic versions. The catalog shall constitute a contractual obligation of the school to the student and shall be the official statement of the school's policies, programs, services, and charges and fees. The catalog shall include, at a minimum, the following information:</w:t>
      </w:r>
    </w:p>
    <w:p w14:paraId="0BD95204" w14:textId="77777777" w:rsidR="00D756E9" w:rsidRPr="00C759E0" w:rsidRDefault="00D756E9" w:rsidP="00D756E9">
      <w:pPr>
        <w:rPr>
          <w:rFonts w:ascii="Cambria" w:hAnsi="Cambria"/>
        </w:rPr>
      </w:pP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BF" w:firstRow="1" w:lastRow="0" w:firstColumn="1" w:lastColumn="0" w:noHBand="0" w:noVBand="0"/>
      </w:tblPr>
      <w:tblGrid>
        <w:gridCol w:w="1644"/>
        <w:gridCol w:w="1261"/>
        <w:gridCol w:w="7530"/>
      </w:tblGrid>
      <w:tr w:rsidR="00D756E9" w:rsidRPr="00C759E0" w14:paraId="6982A09E" w14:textId="77777777" w:rsidTr="00A4707E">
        <w:tc>
          <w:tcPr>
            <w:tcW w:w="788" w:type="pct"/>
            <w:shd w:val="clear" w:color="auto" w:fill="C0C0C0"/>
          </w:tcPr>
          <w:p w14:paraId="2B2C1BBA" w14:textId="77777777" w:rsidR="00D756E9" w:rsidRPr="00C759E0" w:rsidRDefault="00D756E9" w:rsidP="00A4707E">
            <w:pPr>
              <w:jc w:val="center"/>
              <w:rPr>
                <w:rFonts w:ascii="Cambria" w:hAnsi="Cambria" w:cs="Arial"/>
                <w:b/>
                <w:bCs/>
              </w:rPr>
            </w:pPr>
            <w:r w:rsidRPr="00C759E0">
              <w:rPr>
                <w:rFonts w:ascii="Cambria" w:hAnsi="Cambria" w:cs="Arial"/>
                <w:b/>
                <w:bCs/>
              </w:rPr>
              <w:t xml:space="preserve">Included in </w:t>
            </w:r>
            <w:r w:rsidR="0024255F">
              <w:rPr>
                <w:rFonts w:ascii="Cambria" w:hAnsi="Cambria" w:cs="Arial"/>
                <w:b/>
                <w:bCs/>
              </w:rPr>
              <w:t>Catalog</w:t>
            </w:r>
          </w:p>
          <w:p w14:paraId="563071DB" w14:textId="77777777" w:rsidR="00D756E9" w:rsidRPr="00C759E0" w:rsidRDefault="00D756E9" w:rsidP="00A4707E">
            <w:pPr>
              <w:jc w:val="center"/>
              <w:rPr>
                <w:rFonts w:ascii="Cambria" w:hAnsi="Cambria" w:cs="Arial"/>
                <w:b/>
                <w:bCs/>
              </w:rPr>
            </w:pPr>
            <w:r w:rsidRPr="00C759E0">
              <w:rPr>
                <w:rFonts w:ascii="Cambria" w:hAnsi="Cambria" w:cs="Arial"/>
                <w:b/>
                <w:bCs/>
              </w:rPr>
              <w:t>Y/N OR N/A</w:t>
            </w:r>
          </w:p>
        </w:tc>
        <w:tc>
          <w:tcPr>
            <w:tcW w:w="604" w:type="pct"/>
            <w:shd w:val="clear" w:color="auto" w:fill="C0C0C0"/>
          </w:tcPr>
          <w:p w14:paraId="1B8CBCBF" w14:textId="77777777" w:rsidR="00D756E9" w:rsidRPr="00C759E0" w:rsidRDefault="00D756E9" w:rsidP="00A4707E">
            <w:pPr>
              <w:jc w:val="center"/>
              <w:rPr>
                <w:rFonts w:ascii="Cambria" w:hAnsi="Cambria" w:cs="Arial"/>
                <w:b/>
                <w:bCs/>
              </w:rPr>
            </w:pPr>
            <w:r w:rsidRPr="00C759E0">
              <w:rPr>
                <w:rFonts w:ascii="Cambria" w:hAnsi="Cambria" w:cs="Arial"/>
                <w:b/>
                <w:bCs/>
              </w:rPr>
              <w:t>Page Number</w:t>
            </w:r>
            <w:r w:rsidR="00DF23E8">
              <w:rPr>
                <w:rFonts w:ascii="Cambria" w:hAnsi="Cambria" w:cs="Arial"/>
                <w:b/>
                <w:bCs/>
              </w:rPr>
              <w:t>(s)</w:t>
            </w:r>
          </w:p>
        </w:tc>
        <w:tc>
          <w:tcPr>
            <w:tcW w:w="3608" w:type="pct"/>
            <w:shd w:val="clear" w:color="auto" w:fill="C0C0C0"/>
          </w:tcPr>
          <w:p w14:paraId="0131AB3B" w14:textId="77777777" w:rsidR="00D756E9" w:rsidRPr="00C759E0" w:rsidRDefault="00D756E9" w:rsidP="00E97F9D">
            <w:pPr>
              <w:jc w:val="center"/>
              <w:rPr>
                <w:rFonts w:ascii="Cambria" w:hAnsi="Cambria" w:cs="Arial"/>
                <w:b/>
                <w:bCs/>
              </w:rPr>
            </w:pPr>
            <w:r w:rsidRPr="00C759E0">
              <w:rPr>
                <w:rFonts w:ascii="Cambria" w:hAnsi="Cambria" w:cs="Arial"/>
                <w:b/>
                <w:bCs/>
              </w:rPr>
              <w:t>Rule 6E-</w:t>
            </w:r>
            <w:r w:rsidR="00CC48FE">
              <w:rPr>
                <w:rFonts w:ascii="Cambria" w:hAnsi="Cambria" w:cs="Arial"/>
                <w:b/>
                <w:bCs/>
              </w:rPr>
              <w:t>2.004</w:t>
            </w:r>
            <w:r w:rsidRPr="00C759E0">
              <w:rPr>
                <w:rFonts w:ascii="Cambria" w:hAnsi="Cambria" w:cs="Arial"/>
                <w:b/>
                <w:bCs/>
              </w:rPr>
              <w:t>(</w:t>
            </w:r>
            <w:r w:rsidR="00E97F9D">
              <w:rPr>
                <w:rFonts w:ascii="Cambria" w:hAnsi="Cambria" w:cs="Arial"/>
                <w:b/>
                <w:bCs/>
              </w:rPr>
              <w:t>11</w:t>
            </w:r>
            <w:r w:rsidRPr="00C759E0">
              <w:rPr>
                <w:rFonts w:ascii="Cambria" w:hAnsi="Cambria" w:cs="Arial"/>
                <w:b/>
                <w:bCs/>
              </w:rPr>
              <w:t>)</w:t>
            </w:r>
            <w:r w:rsidR="00D15836">
              <w:rPr>
                <w:rFonts w:ascii="Cambria" w:hAnsi="Cambria" w:cs="Arial"/>
                <w:b/>
                <w:bCs/>
              </w:rPr>
              <w:t>(b)</w:t>
            </w:r>
            <w:r w:rsidR="0050483F">
              <w:rPr>
                <w:rFonts w:ascii="Cambria" w:hAnsi="Cambria" w:cs="Arial"/>
                <w:b/>
                <w:bCs/>
              </w:rPr>
              <w:t>2.</w:t>
            </w:r>
            <w:r w:rsidR="00E6237A">
              <w:rPr>
                <w:rFonts w:ascii="Cambria" w:hAnsi="Cambria" w:cs="Arial"/>
                <w:b/>
                <w:bCs/>
              </w:rPr>
              <w:t>, F.A.C.,</w:t>
            </w:r>
            <w:r w:rsidRPr="00C759E0">
              <w:rPr>
                <w:rFonts w:ascii="Cambria" w:hAnsi="Cambria" w:cs="Arial"/>
                <w:b/>
                <w:bCs/>
              </w:rPr>
              <w:t xml:space="preserve"> Checklist</w:t>
            </w:r>
          </w:p>
        </w:tc>
      </w:tr>
      <w:tr w:rsidR="00D756E9" w:rsidRPr="007D10BF" w14:paraId="122ABC71" w14:textId="77777777" w:rsidTr="00A4707E">
        <w:tc>
          <w:tcPr>
            <w:tcW w:w="788" w:type="pct"/>
          </w:tcPr>
          <w:p w14:paraId="5358B15A" w14:textId="77777777" w:rsidR="00D756E9" w:rsidRPr="007D10BF" w:rsidRDefault="00D756E9" w:rsidP="00A4707E">
            <w:pPr>
              <w:jc w:val="center"/>
              <w:rPr>
                <w:rFonts w:ascii="Cambria" w:hAnsi="Cambria" w:cs="Arial"/>
                <w:bCs/>
              </w:rPr>
            </w:pPr>
          </w:p>
        </w:tc>
        <w:tc>
          <w:tcPr>
            <w:tcW w:w="604" w:type="pct"/>
          </w:tcPr>
          <w:p w14:paraId="0C98BAD7" w14:textId="77777777" w:rsidR="00D756E9" w:rsidRPr="007D10BF" w:rsidRDefault="00D756E9" w:rsidP="00A4707E">
            <w:pPr>
              <w:jc w:val="center"/>
              <w:rPr>
                <w:rFonts w:ascii="Cambria" w:hAnsi="Cambria" w:cs="Arial"/>
                <w:bCs/>
              </w:rPr>
            </w:pPr>
          </w:p>
        </w:tc>
        <w:tc>
          <w:tcPr>
            <w:tcW w:w="3608" w:type="pct"/>
          </w:tcPr>
          <w:p w14:paraId="5A448838" w14:textId="77777777" w:rsidR="00D756E9" w:rsidRPr="007D10BF" w:rsidRDefault="00692BC5" w:rsidP="00A4707E">
            <w:pPr>
              <w:rPr>
                <w:rFonts w:ascii="Cambria" w:hAnsi="Cambria" w:cs="Arial"/>
                <w:bCs/>
              </w:rPr>
            </w:pPr>
            <w:r w:rsidRPr="007D10BF">
              <w:rPr>
                <w:rFonts w:ascii="Cambria" w:hAnsi="Cambria" w:cs="Arial"/>
                <w:bCs/>
              </w:rPr>
              <w:t>Name, address and telephone number of the institution;</w:t>
            </w:r>
          </w:p>
        </w:tc>
      </w:tr>
      <w:tr w:rsidR="00692BC5" w:rsidRPr="007D10BF" w14:paraId="13FCC0BD" w14:textId="77777777" w:rsidTr="00A4707E">
        <w:tc>
          <w:tcPr>
            <w:tcW w:w="788" w:type="pct"/>
          </w:tcPr>
          <w:p w14:paraId="0C8BE457" w14:textId="77777777" w:rsidR="00692BC5" w:rsidRPr="007D10BF" w:rsidRDefault="00692BC5" w:rsidP="00A4707E">
            <w:pPr>
              <w:jc w:val="center"/>
              <w:rPr>
                <w:rFonts w:ascii="Cambria" w:hAnsi="Cambria" w:cs="Arial"/>
                <w:bCs/>
              </w:rPr>
            </w:pPr>
          </w:p>
        </w:tc>
        <w:tc>
          <w:tcPr>
            <w:tcW w:w="604" w:type="pct"/>
          </w:tcPr>
          <w:p w14:paraId="6DC3944D" w14:textId="77777777" w:rsidR="00692BC5" w:rsidRPr="007D10BF" w:rsidRDefault="00692BC5" w:rsidP="00A4707E">
            <w:pPr>
              <w:jc w:val="center"/>
              <w:rPr>
                <w:rFonts w:ascii="Cambria" w:hAnsi="Cambria" w:cs="Arial"/>
                <w:bCs/>
              </w:rPr>
            </w:pPr>
          </w:p>
        </w:tc>
        <w:tc>
          <w:tcPr>
            <w:tcW w:w="3608" w:type="pct"/>
          </w:tcPr>
          <w:p w14:paraId="031D3EBE" w14:textId="77777777" w:rsidR="00692BC5" w:rsidRPr="007D10BF" w:rsidRDefault="00692BC5" w:rsidP="00A4707E">
            <w:pPr>
              <w:rPr>
                <w:rFonts w:ascii="Cambria" w:hAnsi="Cambria" w:cs="Arial"/>
                <w:bCs/>
              </w:rPr>
            </w:pPr>
            <w:r w:rsidRPr="007D10BF">
              <w:rPr>
                <w:rFonts w:ascii="Cambria" w:hAnsi="Cambria"/>
              </w:rPr>
              <w:t>Identifying data such as volume number and effective dates of the catalog;</w:t>
            </w:r>
          </w:p>
        </w:tc>
      </w:tr>
      <w:tr w:rsidR="00692BC5" w:rsidRPr="007D10BF" w14:paraId="57445DBD" w14:textId="77777777" w:rsidTr="00A4707E">
        <w:tc>
          <w:tcPr>
            <w:tcW w:w="788" w:type="pct"/>
          </w:tcPr>
          <w:p w14:paraId="627AD19A" w14:textId="77777777" w:rsidR="00692BC5" w:rsidRPr="007D10BF" w:rsidRDefault="00692BC5" w:rsidP="00A4707E">
            <w:pPr>
              <w:jc w:val="center"/>
              <w:rPr>
                <w:rFonts w:ascii="Cambria" w:hAnsi="Cambria" w:cs="Arial"/>
                <w:bCs/>
              </w:rPr>
            </w:pPr>
          </w:p>
        </w:tc>
        <w:tc>
          <w:tcPr>
            <w:tcW w:w="604" w:type="pct"/>
          </w:tcPr>
          <w:p w14:paraId="1CC7E19B" w14:textId="77777777" w:rsidR="00692BC5" w:rsidRPr="007D10BF" w:rsidRDefault="00692BC5" w:rsidP="00A4707E">
            <w:pPr>
              <w:jc w:val="center"/>
              <w:rPr>
                <w:rFonts w:ascii="Cambria" w:hAnsi="Cambria" w:cs="Arial"/>
                <w:bCs/>
              </w:rPr>
            </w:pPr>
          </w:p>
        </w:tc>
        <w:tc>
          <w:tcPr>
            <w:tcW w:w="3608" w:type="pct"/>
          </w:tcPr>
          <w:p w14:paraId="3B26B6EC" w14:textId="77777777" w:rsidR="00692BC5" w:rsidRPr="007D10BF" w:rsidRDefault="00E2503C" w:rsidP="00A4707E">
            <w:pPr>
              <w:rPr>
                <w:rFonts w:ascii="Cambria" w:hAnsi="Cambria"/>
              </w:rPr>
            </w:pPr>
            <w:r w:rsidRPr="007D10BF">
              <w:rPr>
                <w:rFonts w:ascii="Cambria" w:hAnsi="Cambria"/>
              </w:rPr>
              <w:t>Table of contents or index. Pages of the catalog shall be numbered and included in the table of contents or index;</w:t>
            </w:r>
          </w:p>
        </w:tc>
      </w:tr>
      <w:tr w:rsidR="00E2503C" w:rsidRPr="007D10BF" w14:paraId="73EDC3BE" w14:textId="77777777" w:rsidTr="00A4707E">
        <w:tc>
          <w:tcPr>
            <w:tcW w:w="788" w:type="pct"/>
          </w:tcPr>
          <w:p w14:paraId="74CD0BFA" w14:textId="77777777" w:rsidR="00E2503C" w:rsidRPr="007D10BF" w:rsidRDefault="00E2503C" w:rsidP="00A4707E">
            <w:pPr>
              <w:jc w:val="center"/>
              <w:rPr>
                <w:rFonts w:ascii="Cambria" w:hAnsi="Cambria" w:cs="Arial"/>
                <w:bCs/>
              </w:rPr>
            </w:pPr>
          </w:p>
        </w:tc>
        <w:tc>
          <w:tcPr>
            <w:tcW w:w="604" w:type="pct"/>
          </w:tcPr>
          <w:p w14:paraId="79515A5F" w14:textId="77777777" w:rsidR="00E2503C" w:rsidRPr="007D10BF" w:rsidRDefault="00E2503C" w:rsidP="00A4707E">
            <w:pPr>
              <w:jc w:val="center"/>
              <w:rPr>
                <w:rFonts w:ascii="Cambria" w:hAnsi="Cambria" w:cs="Arial"/>
                <w:bCs/>
              </w:rPr>
            </w:pPr>
          </w:p>
        </w:tc>
        <w:tc>
          <w:tcPr>
            <w:tcW w:w="3608" w:type="pct"/>
          </w:tcPr>
          <w:p w14:paraId="4104E5B9" w14:textId="77777777" w:rsidR="00E2503C" w:rsidRPr="007D10BF" w:rsidRDefault="00E2503C" w:rsidP="00A4707E">
            <w:pPr>
              <w:rPr>
                <w:rFonts w:ascii="Cambria" w:hAnsi="Cambria"/>
              </w:rPr>
            </w:pPr>
            <w:r w:rsidRPr="007D10BF">
              <w:rPr>
                <w:rFonts w:ascii="Cambria" w:hAnsi="Cambria"/>
              </w:rPr>
              <w:t>A statement of legal control which includes the names of the trustees, directors, and officers of the corporation;</w:t>
            </w:r>
          </w:p>
        </w:tc>
      </w:tr>
      <w:tr w:rsidR="00E2503C" w:rsidRPr="007D10BF" w14:paraId="58DBA6CD" w14:textId="77777777" w:rsidTr="00A4707E">
        <w:tc>
          <w:tcPr>
            <w:tcW w:w="788" w:type="pct"/>
          </w:tcPr>
          <w:p w14:paraId="037B528D" w14:textId="77777777" w:rsidR="00E2503C" w:rsidRPr="007D10BF" w:rsidRDefault="00E2503C" w:rsidP="00A4707E">
            <w:pPr>
              <w:jc w:val="center"/>
              <w:rPr>
                <w:rFonts w:ascii="Cambria" w:hAnsi="Cambria" w:cs="Arial"/>
                <w:bCs/>
              </w:rPr>
            </w:pPr>
          </w:p>
        </w:tc>
        <w:tc>
          <w:tcPr>
            <w:tcW w:w="604" w:type="pct"/>
          </w:tcPr>
          <w:p w14:paraId="2D1AAEE2" w14:textId="77777777" w:rsidR="00E2503C" w:rsidRPr="007D10BF" w:rsidRDefault="00E2503C" w:rsidP="00A4707E">
            <w:pPr>
              <w:jc w:val="center"/>
              <w:rPr>
                <w:rFonts w:ascii="Cambria" w:hAnsi="Cambria" w:cs="Arial"/>
                <w:bCs/>
              </w:rPr>
            </w:pPr>
          </w:p>
        </w:tc>
        <w:tc>
          <w:tcPr>
            <w:tcW w:w="3608" w:type="pct"/>
          </w:tcPr>
          <w:p w14:paraId="73B3EEC3" w14:textId="77777777" w:rsidR="00E2503C" w:rsidRPr="007D10BF" w:rsidRDefault="00E2503C" w:rsidP="00A4707E">
            <w:pPr>
              <w:rPr>
                <w:rFonts w:ascii="Cambria" w:hAnsi="Cambria"/>
              </w:rPr>
            </w:pPr>
            <w:r w:rsidRPr="007D10BF">
              <w:rPr>
                <w:rFonts w:ascii="Cambria" w:hAnsi="Cambria"/>
              </w:rPr>
              <w:t>If the institution is accredited as defined in Section 1005.02(1), F.S., a statement of accreditation. If an institution claims accreditation by an accrediting agency that is not recognized by the United States Department of Education, the disclosure required in paragraph 6E-1.0032(6)(d), F.A.C., is to be inserted in the catalog and in all publications or advertising, as defined in subsection 6E-1.003(6), F.A.C., wherever the unrecognized accrediting association or agency is mentioned;</w:t>
            </w:r>
          </w:p>
        </w:tc>
      </w:tr>
      <w:tr w:rsidR="00E2503C" w:rsidRPr="007D10BF" w14:paraId="282B694B" w14:textId="77777777" w:rsidTr="00A4707E">
        <w:tc>
          <w:tcPr>
            <w:tcW w:w="788" w:type="pct"/>
          </w:tcPr>
          <w:p w14:paraId="7D9AD8F7" w14:textId="77777777" w:rsidR="00E2503C" w:rsidRPr="007D10BF" w:rsidRDefault="00E2503C" w:rsidP="00A4707E">
            <w:pPr>
              <w:jc w:val="center"/>
              <w:rPr>
                <w:rFonts w:ascii="Cambria" w:hAnsi="Cambria" w:cs="Arial"/>
                <w:bCs/>
              </w:rPr>
            </w:pPr>
          </w:p>
        </w:tc>
        <w:tc>
          <w:tcPr>
            <w:tcW w:w="604" w:type="pct"/>
          </w:tcPr>
          <w:p w14:paraId="38827B69" w14:textId="77777777" w:rsidR="00E2503C" w:rsidRPr="007D10BF" w:rsidRDefault="00E2503C" w:rsidP="00A4707E">
            <w:pPr>
              <w:jc w:val="center"/>
              <w:rPr>
                <w:rFonts w:ascii="Cambria" w:hAnsi="Cambria" w:cs="Arial"/>
                <w:bCs/>
              </w:rPr>
            </w:pPr>
          </w:p>
        </w:tc>
        <w:tc>
          <w:tcPr>
            <w:tcW w:w="3608" w:type="pct"/>
          </w:tcPr>
          <w:p w14:paraId="00C53268" w14:textId="77777777" w:rsidR="00E2503C" w:rsidRPr="007D10BF" w:rsidRDefault="00E2503C" w:rsidP="00A4707E">
            <w:pPr>
              <w:rPr>
                <w:rFonts w:ascii="Cambria" w:hAnsi="Cambria"/>
              </w:rPr>
            </w:pPr>
            <w:r w:rsidRPr="007D10BF">
              <w:rPr>
                <w:rFonts w:ascii="Cambria" w:hAnsi="Cambria"/>
              </w:rPr>
              <w:t xml:space="preserve">The following statement: “Licensed by the Commission for Independent Education, Florida Department of Education. Additional information regarding this institution may be obtained by contacting the Commission at 325 West Gaines Street, </w:t>
            </w:r>
            <w:r w:rsidR="0016389E">
              <w:rPr>
                <w:rFonts w:ascii="Cambria" w:hAnsi="Cambria"/>
              </w:rPr>
              <w:t>Suite 1414, Tallahassee, FL 323</w:t>
            </w:r>
            <w:r w:rsidRPr="007D10BF">
              <w:rPr>
                <w:rFonts w:ascii="Cambria" w:hAnsi="Cambria"/>
              </w:rPr>
              <w:t>99-0400, toll-free telephone number (888)224-6684;”</w:t>
            </w:r>
          </w:p>
        </w:tc>
      </w:tr>
      <w:tr w:rsidR="00E2503C" w:rsidRPr="007D10BF" w14:paraId="4E158FD5" w14:textId="77777777" w:rsidTr="00A4707E">
        <w:tc>
          <w:tcPr>
            <w:tcW w:w="788" w:type="pct"/>
          </w:tcPr>
          <w:p w14:paraId="24732DDA" w14:textId="77777777" w:rsidR="00E2503C" w:rsidRPr="007D10BF" w:rsidRDefault="00E2503C" w:rsidP="00A4707E">
            <w:pPr>
              <w:jc w:val="center"/>
              <w:rPr>
                <w:rFonts w:ascii="Cambria" w:hAnsi="Cambria" w:cs="Arial"/>
                <w:bCs/>
              </w:rPr>
            </w:pPr>
          </w:p>
        </w:tc>
        <w:tc>
          <w:tcPr>
            <w:tcW w:w="604" w:type="pct"/>
          </w:tcPr>
          <w:p w14:paraId="71B2CDBC" w14:textId="77777777" w:rsidR="00E2503C" w:rsidRPr="007D10BF" w:rsidRDefault="00E2503C" w:rsidP="00A4707E">
            <w:pPr>
              <w:jc w:val="center"/>
              <w:rPr>
                <w:rFonts w:ascii="Cambria" w:hAnsi="Cambria" w:cs="Arial"/>
                <w:bCs/>
              </w:rPr>
            </w:pPr>
          </w:p>
        </w:tc>
        <w:tc>
          <w:tcPr>
            <w:tcW w:w="3608" w:type="pct"/>
          </w:tcPr>
          <w:p w14:paraId="738B9D11" w14:textId="77777777" w:rsidR="00E2503C" w:rsidRPr="007D10BF" w:rsidRDefault="00E2503C" w:rsidP="00A4707E">
            <w:pPr>
              <w:rPr>
                <w:rFonts w:ascii="Cambria" w:hAnsi="Cambria"/>
              </w:rPr>
            </w:pPr>
            <w:r w:rsidRPr="007D10BF">
              <w:rPr>
                <w:rFonts w:ascii="Cambria" w:hAnsi="Cambria"/>
              </w:rPr>
              <w:t>The names and titles of all full-time and part-time administrators;</w:t>
            </w:r>
          </w:p>
        </w:tc>
      </w:tr>
      <w:tr w:rsidR="00E2503C" w:rsidRPr="007D10BF" w14:paraId="1C7B58CA" w14:textId="77777777" w:rsidTr="00A4707E">
        <w:tc>
          <w:tcPr>
            <w:tcW w:w="788" w:type="pct"/>
          </w:tcPr>
          <w:p w14:paraId="2C3BC58F" w14:textId="77777777" w:rsidR="00E2503C" w:rsidRPr="007D10BF" w:rsidRDefault="00E2503C" w:rsidP="00A4707E">
            <w:pPr>
              <w:jc w:val="center"/>
              <w:rPr>
                <w:rFonts w:ascii="Cambria" w:hAnsi="Cambria" w:cs="Arial"/>
                <w:bCs/>
              </w:rPr>
            </w:pPr>
          </w:p>
        </w:tc>
        <w:tc>
          <w:tcPr>
            <w:tcW w:w="604" w:type="pct"/>
          </w:tcPr>
          <w:p w14:paraId="0C16B700" w14:textId="77777777" w:rsidR="00E2503C" w:rsidRPr="007D10BF" w:rsidRDefault="00E2503C" w:rsidP="00A4707E">
            <w:pPr>
              <w:jc w:val="center"/>
              <w:rPr>
                <w:rFonts w:ascii="Cambria" w:hAnsi="Cambria" w:cs="Arial"/>
                <w:bCs/>
              </w:rPr>
            </w:pPr>
          </w:p>
        </w:tc>
        <w:tc>
          <w:tcPr>
            <w:tcW w:w="3608" w:type="pct"/>
          </w:tcPr>
          <w:p w14:paraId="5E772961" w14:textId="77777777" w:rsidR="00E2503C" w:rsidRPr="007D10BF" w:rsidRDefault="00E2503C" w:rsidP="00A4707E">
            <w:pPr>
              <w:rPr>
                <w:rFonts w:ascii="Cambria" w:hAnsi="Cambria"/>
              </w:rPr>
            </w:pPr>
            <w:r w:rsidRPr="007D10BF">
              <w:rPr>
                <w:rFonts w:ascii="Cambria" w:hAnsi="Cambria"/>
              </w:rPr>
              <w:t>A listing of all faculty indicating degrees held and institutions or agencies awarding the credentials;</w:t>
            </w:r>
          </w:p>
        </w:tc>
      </w:tr>
      <w:tr w:rsidR="00E2503C" w:rsidRPr="007D10BF" w14:paraId="2D95CE63" w14:textId="77777777" w:rsidTr="00A4707E">
        <w:tc>
          <w:tcPr>
            <w:tcW w:w="788" w:type="pct"/>
          </w:tcPr>
          <w:p w14:paraId="4309FC19" w14:textId="77777777" w:rsidR="00E2503C" w:rsidRPr="007D10BF" w:rsidRDefault="00E2503C" w:rsidP="00A4707E">
            <w:pPr>
              <w:jc w:val="center"/>
              <w:rPr>
                <w:rFonts w:ascii="Cambria" w:hAnsi="Cambria" w:cs="Arial"/>
                <w:bCs/>
              </w:rPr>
            </w:pPr>
          </w:p>
        </w:tc>
        <w:tc>
          <w:tcPr>
            <w:tcW w:w="604" w:type="pct"/>
          </w:tcPr>
          <w:p w14:paraId="71192631" w14:textId="77777777" w:rsidR="00E2503C" w:rsidRPr="007D10BF" w:rsidRDefault="00E2503C" w:rsidP="00A4707E">
            <w:pPr>
              <w:jc w:val="center"/>
              <w:rPr>
                <w:rFonts w:ascii="Cambria" w:hAnsi="Cambria" w:cs="Arial"/>
                <w:bCs/>
              </w:rPr>
            </w:pPr>
          </w:p>
        </w:tc>
        <w:tc>
          <w:tcPr>
            <w:tcW w:w="3608" w:type="pct"/>
          </w:tcPr>
          <w:p w14:paraId="6CDB2135" w14:textId="77777777" w:rsidR="00E2503C" w:rsidRPr="007D10BF" w:rsidRDefault="00E2503C" w:rsidP="00A4707E">
            <w:pPr>
              <w:rPr>
                <w:rFonts w:ascii="Cambria" w:hAnsi="Cambria"/>
              </w:rPr>
            </w:pPr>
            <w:r w:rsidRPr="007D10BF">
              <w:rPr>
                <w:rFonts w:ascii="Cambria" w:hAnsi="Cambria"/>
              </w:rPr>
              <w:t>A statement of the purpose of the institution;</w:t>
            </w:r>
          </w:p>
        </w:tc>
      </w:tr>
      <w:tr w:rsidR="00E2503C" w:rsidRPr="007D10BF" w14:paraId="1A314D7E" w14:textId="77777777" w:rsidTr="00A4707E">
        <w:tc>
          <w:tcPr>
            <w:tcW w:w="788" w:type="pct"/>
          </w:tcPr>
          <w:p w14:paraId="671B879A" w14:textId="77777777" w:rsidR="00E2503C" w:rsidRPr="007D10BF" w:rsidRDefault="00E2503C" w:rsidP="00A4707E">
            <w:pPr>
              <w:jc w:val="center"/>
              <w:rPr>
                <w:rFonts w:ascii="Cambria" w:hAnsi="Cambria" w:cs="Arial"/>
                <w:bCs/>
              </w:rPr>
            </w:pPr>
          </w:p>
        </w:tc>
        <w:tc>
          <w:tcPr>
            <w:tcW w:w="604" w:type="pct"/>
          </w:tcPr>
          <w:p w14:paraId="262DFE68" w14:textId="77777777" w:rsidR="00E2503C" w:rsidRPr="007D10BF" w:rsidRDefault="00E2503C" w:rsidP="00A4707E">
            <w:pPr>
              <w:jc w:val="center"/>
              <w:rPr>
                <w:rFonts w:ascii="Cambria" w:hAnsi="Cambria" w:cs="Arial"/>
                <w:bCs/>
              </w:rPr>
            </w:pPr>
          </w:p>
        </w:tc>
        <w:tc>
          <w:tcPr>
            <w:tcW w:w="3608" w:type="pct"/>
          </w:tcPr>
          <w:p w14:paraId="4D859EFE" w14:textId="77777777" w:rsidR="00E2503C" w:rsidRPr="007D10BF" w:rsidRDefault="00E2503C" w:rsidP="00A4707E">
            <w:pPr>
              <w:rPr>
                <w:rFonts w:ascii="Cambria" w:hAnsi="Cambria"/>
              </w:rPr>
            </w:pPr>
            <w:r w:rsidRPr="007D10BF">
              <w:rPr>
                <w:rFonts w:ascii="Cambria" w:hAnsi="Cambria"/>
              </w:rPr>
              <w:t>An academic calendar showing beginning and ending dates of enrollment periods, programs, terms, quarters, or semesters; holidays; registration dates; and other significant dates and deadlines;</w:t>
            </w:r>
          </w:p>
        </w:tc>
      </w:tr>
      <w:tr w:rsidR="00E2503C" w:rsidRPr="007D10BF" w14:paraId="3BFAAF33" w14:textId="77777777" w:rsidTr="00A4707E">
        <w:tc>
          <w:tcPr>
            <w:tcW w:w="788" w:type="pct"/>
          </w:tcPr>
          <w:p w14:paraId="70769EBB" w14:textId="77777777" w:rsidR="00E2503C" w:rsidRPr="007D10BF" w:rsidRDefault="00E2503C" w:rsidP="00A4707E">
            <w:pPr>
              <w:jc w:val="center"/>
              <w:rPr>
                <w:rFonts w:ascii="Cambria" w:hAnsi="Cambria" w:cs="Arial"/>
                <w:bCs/>
              </w:rPr>
            </w:pPr>
          </w:p>
        </w:tc>
        <w:tc>
          <w:tcPr>
            <w:tcW w:w="604" w:type="pct"/>
          </w:tcPr>
          <w:p w14:paraId="11B46279" w14:textId="77777777" w:rsidR="00E2503C" w:rsidRPr="007D10BF" w:rsidRDefault="00E2503C" w:rsidP="00A4707E">
            <w:pPr>
              <w:jc w:val="center"/>
              <w:rPr>
                <w:rFonts w:ascii="Cambria" w:hAnsi="Cambria" w:cs="Arial"/>
                <w:bCs/>
              </w:rPr>
            </w:pPr>
          </w:p>
        </w:tc>
        <w:tc>
          <w:tcPr>
            <w:tcW w:w="3608" w:type="pct"/>
          </w:tcPr>
          <w:p w14:paraId="50327D38" w14:textId="77777777" w:rsidR="00E2503C" w:rsidRPr="007D10BF" w:rsidRDefault="00E2503C" w:rsidP="00A4707E">
            <w:pPr>
              <w:rPr>
                <w:rFonts w:ascii="Cambria" w:hAnsi="Cambria"/>
              </w:rPr>
            </w:pPr>
            <w:r w:rsidRPr="007D10BF">
              <w:rPr>
                <w:rFonts w:ascii="Cambria" w:hAnsi="Cambria"/>
              </w:rPr>
              <w:t xml:space="preserve">The institution’s admission requirements, policies, and procedures, including the basis for admissions, and test requirements, if applicable, for each program offered. Admissions requirements shall </w:t>
            </w:r>
            <w:proofErr w:type="gramStart"/>
            <w:r w:rsidRPr="007D10BF">
              <w:rPr>
                <w:rFonts w:ascii="Cambria" w:hAnsi="Cambria"/>
              </w:rPr>
              <w:t>be in compliance with</w:t>
            </w:r>
            <w:proofErr w:type="gramEnd"/>
            <w:r w:rsidRPr="007D10BF">
              <w:rPr>
                <w:rFonts w:ascii="Cambria" w:hAnsi="Cambria"/>
              </w:rPr>
              <w:t xml:space="preserve"> the provisions of paragraph 6E-1.0032(6)(g), F.A.C.;</w:t>
            </w:r>
          </w:p>
        </w:tc>
      </w:tr>
      <w:tr w:rsidR="00E2503C" w:rsidRPr="007D10BF" w14:paraId="1BD4B98E" w14:textId="77777777" w:rsidTr="00A4707E">
        <w:tc>
          <w:tcPr>
            <w:tcW w:w="788" w:type="pct"/>
          </w:tcPr>
          <w:p w14:paraId="1B2019E9" w14:textId="77777777" w:rsidR="00E2503C" w:rsidRPr="007D10BF" w:rsidRDefault="00E2503C" w:rsidP="00A4707E">
            <w:pPr>
              <w:jc w:val="center"/>
              <w:rPr>
                <w:rFonts w:ascii="Cambria" w:hAnsi="Cambria" w:cs="Arial"/>
                <w:bCs/>
              </w:rPr>
            </w:pPr>
          </w:p>
        </w:tc>
        <w:tc>
          <w:tcPr>
            <w:tcW w:w="604" w:type="pct"/>
          </w:tcPr>
          <w:p w14:paraId="398EC614" w14:textId="77777777" w:rsidR="00E2503C" w:rsidRPr="007D10BF" w:rsidRDefault="00E2503C" w:rsidP="00A4707E">
            <w:pPr>
              <w:jc w:val="center"/>
              <w:rPr>
                <w:rFonts w:ascii="Cambria" w:hAnsi="Cambria" w:cs="Arial"/>
                <w:bCs/>
              </w:rPr>
            </w:pPr>
          </w:p>
        </w:tc>
        <w:tc>
          <w:tcPr>
            <w:tcW w:w="3608" w:type="pct"/>
          </w:tcPr>
          <w:p w14:paraId="3551BD37" w14:textId="77777777" w:rsidR="00E2503C" w:rsidRPr="007D10BF" w:rsidRDefault="00E2503C" w:rsidP="00A4707E">
            <w:pPr>
              <w:rPr>
                <w:rFonts w:ascii="Cambria" w:hAnsi="Cambria"/>
              </w:rPr>
            </w:pPr>
            <w:r w:rsidRPr="007D10BF">
              <w:rPr>
                <w:rFonts w:ascii="Cambria" w:hAnsi="Cambria"/>
              </w:rPr>
              <w:t>Specific procedures for the granting of credit for prior learning or by examination, if offered, including the maximum amount of credit which can be obtained in this manner, pursuant to Rule 6E-2.0041, F.A.C.;</w:t>
            </w:r>
          </w:p>
        </w:tc>
      </w:tr>
      <w:tr w:rsidR="00E2503C" w:rsidRPr="007D10BF" w14:paraId="22E89D6D" w14:textId="77777777" w:rsidTr="00A4707E">
        <w:tc>
          <w:tcPr>
            <w:tcW w:w="788" w:type="pct"/>
          </w:tcPr>
          <w:p w14:paraId="4ADF3681" w14:textId="77777777" w:rsidR="00E2503C" w:rsidRPr="007D10BF" w:rsidRDefault="00E2503C" w:rsidP="00A4707E">
            <w:pPr>
              <w:jc w:val="center"/>
              <w:rPr>
                <w:rFonts w:ascii="Cambria" w:hAnsi="Cambria" w:cs="Arial"/>
                <w:bCs/>
              </w:rPr>
            </w:pPr>
          </w:p>
        </w:tc>
        <w:tc>
          <w:tcPr>
            <w:tcW w:w="604" w:type="pct"/>
          </w:tcPr>
          <w:p w14:paraId="703ADC5C" w14:textId="77777777" w:rsidR="00E2503C" w:rsidRPr="007D10BF" w:rsidRDefault="00E2503C" w:rsidP="00A4707E">
            <w:pPr>
              <w:jc w:val="center"/>
              <w:rPr>
                <w:rFonts w:ascii="Cambria" w:hAnsi="Cambria" w:cs="Arial"/>
                <w:bCs/>
              </w:rPr>
            </w:pPr>
          </w:p>
        </w:tc>
        <w:tc>
          <w:tcPr>
            <w:tcW w:w="3608" w:type="pct"/>
          </w:tcPr>
          <w:p w14:paraId="1D24AC09" w14:textId="77777777" w:rsidR="00E2503C" w:rsidRPr="007D10BF" w:rsidRDefault="00E2503C" w:rsidP="00A4707E">
            <w:pPr>
              <w:rPr>
                <w:rFonts w:ascii="Cambria" w:hAnsi="Cambria"/>
              </w:rPr>
            </w:pPr>
            <w:r w:rsidRPr="007D10BF">
              <w:rPr>
                <w:rFonts w:ascii="Cambria" w:hAnsi="Cambria"/>
              </w:rPr>
              <w:t>A statement regarding the transfer of credit both to and from the institution, in compliance with the provisions of paragraph 6E-1.0032(6)(f), F.A.C.;</w:t>
            </w:r>
          </w:p>
        </w:tc>
      </w:tr>
      <w:tr w:rsidR="00E2503C" w:rsidRPr="007D10BF" w14:paraId="33F8FD7A" w14:textId="77777777" w:rsidTr="00A4707E">
        <w:tc>
          <w:tcPr>
            <w:tcW w:w="788" w:type="pct"/>
          </w:tcPr>
          <w:p w14:paraId="50EC355D" w14:textId="77777777" w:rsidR="00E2503C" w:rsidRPr="007D10BF" w:rsidRDefault="00E2503C" w:rsidP="00A4707E">
            <w:pPr>
              <w:jc w:val="center"/>
              <w:rPr>
                <w:rFonts w:ascii="Cambria" w:hAnsi="Cambria" w:cs="Arial"/>
                <w:bCs/>
              </w:rPr>
            </w:pPr>
          </w:p>
        </w:tc>
        <w:tc>
          <w:tcPr>
            <w:tcW w:w="604" w:type="pct"/>
          </w:tcPr>
          <w:p w14:paraId="10C817AA" w14:textId="77777777" w:rsidR="00E2503C" w:rsidRPr="007D10BF" w:rsidRDefault="00E2503C" w:rsidP="00A4707E">
            <w:pPr>
              <w:jc w:val="center"/>
              <w:rPr>
                <w:rFonts w:ascii="Cambria" w:hAnsi="Cambria" w:cs="Arial"/>
                <w:bCs/>
              </w:rPr>
            </w:pPr>
          </w:p>
        </w:tc>
        <w:tc>
          <w:tcPr>
            <w:tcW w:w="3608" w:type="pct"/>
          </w:tcPr>
          <w:p w14:paraId="6740974B" w14:textId="77777777" w:rsidR="00E2503C" w:rsidRPr="007D10BF" w:rsidRDefault="00E2503C" w:rsidP="00A4707E">
            <w:pPr>
              <w:rPr>
                <w:rFonts w:ascii="Cambria" w:hAnsi="Cambria"/>
              </w:rPr>
            </w:pPr>
            <w:r w:rsidRPr="007D10BF">
              <w:rPr>
                <w:rFonts w:ascii="Cambria" w:hAnsi="Cambria"/>
              </w:rPr>
              <w:t>A description of the curricula for all programs offered, including for each: a statement of the objective or purpose of the program; an accurate and complete listing of the courses included in each program, each with a unique identifying number and title; identification of courses that are general education courses, if applicable; the credit or clock hours awarded for each course; the total credits or clock hours and grades required for satisfactory completion of the program; requirements for certification, licensing or registration in the program career field, as applicable; and any additional or special requirements for completion;</w:t>
            </w:r>
          </w:p>
        </w:tc>
      </w:tr>
      <w:tr w:rsidR="00E2503C" w:rsidRPr="007D10BF" w14:paraId="053B8CB2" w14:textId="77777777" w:rsidTr="00A4707E">
        <w:tc>
          <w:tcPr>
            <w:tcW w:w="788" w:type="pct"/>
          </w:tcPr>
          <w:p w14:paraId="7220F401" w14:textId="77777777" w:rsidR="00E2503C" w:rsidRPr="007D10BF" w:rsidRDefault="00E2503C" w:rsidP="00A4707E">
            <w:pPr>
              <w:jc w:val="center"/>
              <w:rPr>
                <w:rFonts w:ascii="Cambria" w:hAnsi="Cambria" w:cs="Arial"/>
                <w:bCs/>
              </w:rPr>
            </w:pPr>
          </w:p>
        </w:tc>
        <w:tc>
          <w:tcPr>
            <w:tcW w:w="604" w:type="pct"/>
          </w:tcPr>
          <w:p w14:paraId="753DBD86" w14:textId="77777777" w:rsidR="00E2503C" w:rsidRPr="007D10BF" w:rsidRDefault="00E2503C" w:rsidP="00A4707E">
            <w:pPr>
              <w:jc w:val="center"/>
              <w:rPr>
                <w:rFonts w:ascii="Cambria" w:hAnsi="Cambria" w:cs="Arial"/>
                <w:bCs/>
              </w:rPr>
            </w:pPr>
          </w:p>
        </w:tc>
        <w:tc>
          <w:tcPr>
            <w:tcW w:w="3608" w:type="pct"/>
          </w:tcPr>
          <w:p w14:paraId="5C9CC4ED" w14:textId="77777777" w:rsidR="00E2503C" w:rsidRPr="007D10BF" w:rsidRDefault="00E2503C" w:rsidP="00A4707E">
            <w:pPr>
              <w:rPr>
                <w:rFonts w:ascii="Cambria" w:hAnsi="Cambria"/>
              </w:rPr>
            </w:pPr>
            <w:r w:rsidRPr="007D10BF">
              <w:rPr>
                <w:rFonts w:ascii="Cambria" w:hAnsi="Cambria"/>
              </w:rPr>
              <w:t>A description of each course offered, including identifying number, title, credit or clock hours awarded, a description of the contents of the course including language of instruction if other than English, and prerequisites, if any;</w:t>
            </w:r>
          </w:p>
        </w:tc>
      </w:tr>
      <w:tr w:rsidR="00E2503C" w:rsidRPr="007D10BF" w14:paraId="43B31FCE" w14:textId="77777777" w:rsidTr="00A4707E">
        <w:tc>
          <w:tcPr>
            <w:tcW w:w="788" w:type="pct"/>
          </w:tcPr>
          <w:p w14:paraId="58913EE9" w14:textId="77777777" w:rsidR="00E2503C" w:rsidRPr="007D10BF" w:rsidRDefault="00E2503C" w:rsidP="00A4707E">
            <w:pPr>
              <w:jc w:val="center"/>
              <w:rPr>
                <w:rFonts w:ascii="Cambria" w:hAnsi="Cambria" w:cs="Arial"/>
                <w:bCs/>
              </w:rPr>
            </w:pPr>
          </w:p>
        </w:tc>
        <w:tc>
          <w:tcPr>
            <w:tcW w:w="604" w:type="pct"/>
          </w:tcPr>
          <w:p w14:paraId="57275DF7" w14:textId="77777777" w:rsidR="00E2503C" w:rsidRPr="007D10BF" w:rsidRDefault="00E2503C" w:rsidP="00A4707E">
            <w:pPr>
              <w:jc w:val="center"/>
              <w:rPr>
                <w:rFonts w:ascii="Cambria" w:hAnsi="Cambria" w:cs="Arial"/>
                <w:bCs/>
              </w:rPr>
            </w:pPr>
          </w:p>
        </w:tc>
        <w:tc>
          <w:tcPr>
            <w:tcW w:w="3608" w:type="pct"/>
          </w:tcPr>
          <w:p w14:paraId="1C4CA719" w14:textId="77777777" w:rsidR="00E2503C" w:rsidRPr="007D10BF" w:rsidRDefault="00E2503C" w:rsidP="00A4707E">
            <w:pPr>
              <w:rPr>
                <w:rFonts w:ascii="Cambria" w:hAnsi="Cambria"/>
              </w:rPr>
            </w:pPr>
            <w:r w:rsidRPr="007D10BF">
              <w:rPr>
                <w:rFonts w:ascii="Cambria" w:hAnsi="Cambria"/>
              </w:rPr>
              <w:t xml:space="preserve">A description of the course numbering system, in compliance with Section 1007.24(7), F.S., and applicable State Board of Education </w:t>
            </w:r>
            <w:proofErr w:type="gramStart"/>
            <w:r w:rsidRPr="007D10BF">
              <w:rPr>
                <w:rFonts w:ascii="Cambria" w:hAnsi="Cambria"/>
              </w:rPr>
              <w:t>rule</w:t>
            </w:r>
            <w:proofErr w:type="gramEnd"/>
            <w:r w:rsidRPr="007D10BF">
              <w:rPr>
                <w:rFonts w:ascii="Cambria" w:hAnsi="Cambria"/>
              </w:rPr>
              <w:t>(s).</w:t>
            </w:r>
          </w:p>
        </w:tc>
      </w:tr>
      <w:tr w:rsidR="00E2503C" w:rsidRPr="007D10BF" w14:paraId="1EAD36AA" w14:textId="77777777" w:rsidTr="00A4707E">
        <w:tc>
          <w:tcPr>
            <w:tcW w:w="788" w:type="pct"/>
          </w:tcPr>
          <w:p w14:paraId="49D804BE" w14:textId="77777777" w:rsidR="00E2503C" w:rsidRPr="007D10BF" w:rsidRDefault="00E2503C" w:rsidP="00A4707E">
            <w:pPr>
              <w:jc w:val="center"/>
              <w:rPr>
                <w:rFonts w:ascii="Cambria" w:hAnsi="Cambria" w:cs="Arial"/>
                <w:bCs/>
              </w:rPr>
            </w:pPr>
          </w:p>
        </w:tc>
        <w:tc>
          <w:tcPr>
            <w:tcW w:w="604" w:type="pct"/>
          </w:tcPr>
          <w:p w14:paraId="7F3ABDDE" w14:textId="77777777" w:rsidR="00E2503C" w:rsidRPr="007D10BF" w:rsidRDefault="00E2503C" w:rsidP="00A4707E">
            <w:pPr>
              <w:jc w:val="center"/>
              <w:rPr>
                <w:rFonts w:ascii="Cambria" w:hAnsi="Cambria" w:cs="Arial"/>
                <w:bCs/>
              </w:rPr>
            </w:pPr>
          </w:p>
        </w:tc>
        <w:tc>
          <w:tcPr>
            <w:tcW w:w="3608" w:type="pct"/>
          </w:tcPr>
          <w:p w14:paraId="0B92ED7B" w14:textId="77777777" w:rsidR="00E2503C" w:rsidRPr="007D10BF" w:rsidRDefault="009E22C1" w:rsidP="00A4707E">
            <w:pPr>
              <w:rPr>
                <w:rFonts w:ascii="Cambria" w:hAnsi="Cambria"/>
              </w:rPr>
            </w:pPr>
            <w:r w:rsidRPr="007D10BF">
              <w:rPr>
                <w:rFonts w:ascii="Cambria" w:hAnsi="Cambria"/>
              </w:rPr>
              <w:t>An explanation of the grading or marking system, which is consistent with that appearing on the transcript;</w:t>
            </w:r>
          </w:p>
        </w:tc>
      </w:tr>
      <w:tr w:rsidR="009E22C1" w:rsidRPr="007D10BF" w14:paraId="227F7FE7" w14:textId="77777777" w:rsidTr="00A4707E">
        <w:tc>
          <w:tcPr>
            <w:tcW w:w="788" w:type="pct"/>
          </w:tcPr>
          <w:p w14:paraId="7616ED53" w14:textId="77777777" w:rsidR="009E22C1" w:rsidRPr="007D10BF" w:rsidRDefault="009E22C1" w:rsidP="00A4707E">
            <w:pPr>
              <w:jc w:val="center"/>
              <w:rPr>
                <w:rFonts w:ascii="Cambria" w:hAnsi="Cambria" w:cs="Arial"/>
                <w:bCs/>
              </w:rPr>
            </w:pPr>
          </w:p>
        </w:tc>
        <w:tc>
          <w:tcPr>
            <w:tcW w:w="604" w:type="pct"/>
          </w:tcPr>
          <w:p w14:paraId="689B73A0" w14:textId="77777777" w:rsidR="009E22C1" w:rsidRPr="007D10BF" w:rsidRDefault="009E22C1" w:rsidP="00A4707E">
            <w:pPr>
              <w:jc w:val="center"/>
              <w:rPr>
                <w:rFonts w:ascii="Cambria" w:hAnsi="Cambria" w:cs="Arial"/>
                <w:bCs/>
              </w:rPr>
            </w:pPr>
          </w:p>
        </w:tc>
        <w:tc>
          <w:tcPr>
            <w:tcW w:w="3608" w:type="pct"/>
          </w:tcPr>
          <w:p w14:paraId="2EAF9F50" w14:textId="77777777" w:rsidR="009E22C1" w:rsidRPr="007D10BF" w:rsidRDefault="009E22C1" w:rsidP="00A4707E">
            <w:pPr>
              <w:rPr>
                <w:rFonts w:ascii="Cambria" w:hAnsi="Cambria"/>
              </w:rPr>
            </w:pPr>
            <w:r w:rsidRPr="007D10BF">
              <w:rPr>
                <w:rFonts w:ascii="Cambria" w:hAnsi="Cambria"/>
              </w:rPr>
              <w:t xml:space="preserve">A definition of the unit of credit. If </w:t>
            </w:r>
            <w:proofErr w:type="gramStart"/>
            <w:r w:rsidRPr="007D10BF">
              <w:rPr>
                <w:rFonts w:ascii="Cambria" w:hAnsi="Cambria"/>
              </w:rPr>
              <w:t>credit</w:t>
            </w:r>
            <w:proofErr w:type="gramEnd"/>
            <w:r w:rsidRPr="007D10BF">
              <w:rPr>
                <w:rFonts w:ascii="Cambria" w:hAnsi="Cambria"/>
              </w:rPr>
              <w:t xml:space="preserve"> hours, the institution shall clearly specify whether quarter or semester credit hours, as defined in Rule 6E-1.003, F.A.C.;</w:t>
            </w:r>
          </w:p>
        </w:tc>
      </w:tr>
      <w:tr w:rsidR="009E22C1" w:rsidRPr="007D10BF" w14:paraId="7DC8F851" w14:textId="77777777" w:rsidTr="00A4707E">
        <w:tc>
          <w:tcPr>
            <w:tcW w:w="788" w:type="pct"/>
          </w:tcPr>
          <w:p w14:paraId="105A9178" w14:textId="77777777" w:rsidR="009E22C1" w:rsidRPr="007D10BF" w:rsidRDefault="009E22C1" w:rsidP="00A4707E">
            <w:pPr>
              <w:jc w:val="center"/>
              <w:rPr>
                <w:rFonts w:ascii="Cambria" w:hAnsi="Cambria" w:cs="Arial"/>
                <w:bCs/>
              </w:rPr>
            </w:pPr>
          </w:p>
        </w:tc>
        <w:tc>
          <w:tcPr>
            <w:tcW w:w="604" w:type="pct"/>
          </w:tcPr>
          <w:p w14:paraId="7D8B662E" w14:textId="77777777" w:rsidR="009E22C1" w:rsidRPr="007D10BF" w:rsidRDefault="009E22C1" w:rsidP="00A4707E">
            <w:pPr>
              <w:jc w:val="center"/>
              <w:rPr>
                <w:rFonts w:ascii="Cambria" w:hAnsi="Cambria" w:cs="Arial"/>
                <w:bCs/>
              </w:rPr>
            </w:pPr>
          </w:p>
        </w:tc>
        <w:tc>
          <w:tcPr>
            <w:tcW w:w="3608" w:type="pct"/>
          </w:tcPr>
          <w:p w14:paraId="67DBFEC0" w14:textId="77777777" w:rsidR="009E22C1" w:rsidRPr="007D10BF" w:rsidRDefault="009E22C1" w:rsidP="00A4707E">
            <w:pPr>
              <w:rPr>
                <w:rFonts w:ascii="Cambria" w:hAnsi="Cambria"/>
              </w:rPr>
            </w:pPr>
            <w:r w:rsidRPr="007D10BF">
              <w:rPr>
                <w:rFonts w:ascii="Cambria" w:hAnsi="Cambria"/>
              </w:rPr>
              <w:t>A complete explanation of the standards of satisfactory academic progress. This policy shall include, at a minimum: Minimum grades and standards considered satisfactory; conditions for interruption due to unsatisfactory grades or progress; a description of the probationary period, if applicable; and conditions of re-entrance for those students suspended for unsatisfactory progress;</w:t>
            </w:r>
          </w:p>
        </w:tc>
      </w:tr>
      <w:tr w:rsidR="009E22C1" w:rsidRPr="007D10BF" w14:paraId="4529D239" w14:textId="77777777" w:rsidTr="00A4707E">
        <w:tc>
          <w:tcPr>
            <w:tcW w:w="788" w:type="pct"/>
          </w:tcPr>
          <w:p w14:paraId="21EB4333" w14:textId="77777777" w:rsidR="009E22C1" w:rsidRPr="007D10BF" w:rsidRDefault="009E22C1" w:rsidP="00A4707E">
            <w:pPr>
              <w:jc w:val="center"/>
              <w:rPr>
                <w:rFonts w:ascii="Cambria" w:hAnsi="Cambria" w:cs="Arial"/>
                <w:bCs/>
              </w:rPr>
            </w:pPr>
          </w:p>
        </w:tc>
        <w:tc>
          <w:tcPr>
            <w:tcW w:w="604" w:type="pct"/>
          </w:tcPr>
          <w:p w14:paraId="597DB419" w14:textId="77777777" w:rsidR="009E22C1" w:rsidRPr="007D10BF" w:rsidRDefault="009E22C1" w:rsidP="00A4707E">
            <w:pPr>
              <w:jc w:val="center"/>
              <w:rPr>
                <w:rFonts w:ascii="Cambria" w:hAnsi="Cambria" w:cs="Arial"/>
                <w:bCs/>
              </w:rPr>
            </w:pPr>
          </w:p>
        </w:tc>
        <w:tc>
          <w:tcPr>
            <w:tcW w:w="3608" w:type="pct"/>
          </w:tcPr>
          <w:p w14:paraId="4673023E" w14:textId="77777777" w:rsidR="009E22C1" w:rsidRPr="007D10BF" w:rsidRDefault="009E22C1" w:rsidP="00A4707E">
            <w:pPr>
              <w:rPr>
                <w:rFonts w:ascii="Cambria" w:hAnsi="Cambria"/>
              </w:rPr>
            </w:pPr>
            <w:r w:rsidRPr="007D10BF">
              <w:rPr>
                <w:rFonts w:ascii="Cambria" w:hAnsi="Cambria"/>
              </w:rPr>
              <w:t>A description of all diplomas or degrees awarded, together with a statement of the requirements to be met for satisfactory completion of each;</w:t>
            </w:r>
          </w:p>
        </w:tc>
      </w:tr>
      <w:tr w:rsidR="009E22C1" w:rsidRPr="007D10BF" w14:paraId="7054D9CA" w14:textId="77777777" w:rsidTr="00A4707E">
        <w:tc>
          <w:tcPr>
            <w:tcW w:w="788" w:type="pct"/>
          </w:tcPr>
          <w:p w14:paraId="7072BC68" w14:textId="77777777" w:rsidR="009E22C1" w:rsidRPr="007D10BF" w:rsidRDefault="009E22C1" w:rsidP="00A4707E">
            <w:pPr>
              <w:jc w:val="center"/>
              <w:rPr>
                <w:rFonts w:ascii="Cambria" w:hAnsi="Cambria" w:cs="Arial"/>
                <w:bCs/>
              </w:rPr>
            </w:pPr>
          </w:p>
        </w:tc>
        <w:tc>
          <w:tcPr>
            <w:tcW w:w="604" w:type="pct"/>
          </w:tcPr>
          <w:p w14:paraId="7CB2CA9A" w14:textId="77777777" w:rsidR="009E22C1" w:rsidRPr="007D10BF" w:rsidRDefault="009E22C1" w:rsidP="00A4707E">
            <w:pPr>
              <w:jc w:val="center"/>
              <w:rPr>
                <w:rFonts w:ascii="Cambria" w:hAnsi="Cambria" w:cs="Arial"/>
                <w:bCs/>
              </w:rPr>
            </w:pPr>
          </w:p>
        </w:tc>
        <w:tc>
          <w:tcPr>
            <w:tcW w:w="3608" w:type="pct"/>
          </w:tcPr>
          <w:p w14:paraId="72137AA4" w14:textId="77777777" w:rsidR="009E22C1" w:rsidRPr="007D10BF" w:rsidRDefault="009E22C1" w:rsidP="00A4707E">
            <w:pPr>
              <w:rPr>
                <w:rFonts w:ascii="Cambria" w:hAnsi="Cambria"/>
              </w:rPr>
            </w:pPr>
            <w:r w:rsidRPr="007D10BF">
              <w:rPr>
                <w:rFonts w:ascii="Cambria" w:hAnsi="Cambria"/>
              </w:rPr>
              <w:t xml:space="preserve">A detailed description of the charges for tuition, fees, books, supplies, tools, equipment, student activities, service charges, rentals, deposits and any other applicable charges. All </w:t>
            </w:r>
            <w:proofErr w:type="gramStart"/>
            <w:r w:rsidRPr="007D10BF">
              <w:rPr>
                <w:rFonts w:ascii="Cambria" w:hAnsi="Cambria"/>
              </w:rPr>
              <w:t>nonrefundable</w:t>
            </w:r>
            <w:proofErr w:type="gramEnd"/>
            <w:r w:rsidRPr="007D10BF">
              <w:rPr>
                <w:rFonts w:ascii="Cambria" w:hAnsi="Cambria"/>
              </w:rPr>
              <w:t xml:space="preserve"> charges shall be clearly indicated as such;</w:t>
            </w:r>
          </w:p>
        </w:tc>
      </w:tr>
      <w:tr w:rsidR="009E22C1" w:rsidRPr="007D10BF" w14:paraId="2823950A" w14:textId="77777777" w:rsidTr="00A4707E">
        <w:tc>
          <w:tcPr>
            <w:tcW w:w="788" w:type="pct"/>
          </w:tcPr>
          <w:p w14:paraId="02341019" w14:textId="77777777" w:rsidR="009E22C1" w:rsidRPr="007D10BF" w:rsidRDefault="009E22C1" w:rsidP="00A4707E">
            <w:pPr>
              <w:jc w:val="center"/>
              <w:rPr>
                <w:rFonts w:ascii="Cambria" w:hAnsi="Cambria" w:cs="Arial"/>
                <w:bCs/>
              </w:rPr>
            </w:pPr>
          </w:p>
        </w:tc>
        <w:tc>
          <w:tcPr>
            <w:tcW w:w="604" w:type="pct"/>
          </w:tcPr>
          <w:p w14:paraId="225A5059" w14:textId="77777777" w:rsidR="009E22C1" w:rsidRPr="007D10BF" w:rsidRDefault="009E22C1" w:rsidP="00A4707E">
            <w:pPr>
              <w:jc w:val="center"/>
              <w:rPr>
                <w:rFonts w:ascii="Cambria" w:hAnsi="Cambria" w:cs="Arial"/>
                <w:bCs/>
              </w:rPr>
            </w:pPr>
          </w:p>
        </w:tc>
        <w:tc>
          <w:tcPr>
            <w:tcW w:w="3608" w:type="pct"/>
          </w:tcPr>
          <w:p w14:paraId="7DC921D3" w14:textId="77777777" w:rsidR="009E22C1" w:rsidRPr="007D10BF" w:rsidRDefault="009E22C1" w:rsidP="00A4707E">
            <w:pPr>
              <w:rPr>
                <w:rFonts w:ascii="Cambria" w:hAnsi="Cambria"/>
              </w:rPr>
            </w:pPr>
            <w:r w:rsidRPr="007D10BF">
              <w:rPr>
                <w:rFonts w:ascii="Cambria" w:hAnsi="Cambria"/>
              </w:rPr>
              <w:t xml:space="preserve">A detailed description of all financial aid offered by the institution. This shall include, but is not limited to, scholarships, in-house loan and grant programs, third-party loan and grant programs, and federal or state financial aid. Any student eligibility </w:t>
            </w:r>
            <w:r w:rsidRPr="007D10BF">
              <w:rPr>
                <w:rFonts w:ascii="Cambria" w:hAnsi="Cambria"/>
              </w:rPr>
              <w:lastRenderedPageBreak/>
              <w:t>standards and conditions shall be stated for each type of financial aid offered. Tuition or fee discounts are not permissible; any reductions of tuition or fees must comply with subsection 6E-1.0032(7), F.A.C. Obligations to repay loans shall be clearly disclosed and explained to students, along with anticipated repayment terms, dates and amounts;</w:t>
            </w:r>
          </w:p>
        </w:tc>
      </w:tr>
      <w:tr w:rsidR="009E22C1" w:rsidRPr="007D10BF" w14:paraId="4ED4DAA8" w14:textId="77777777" w:rsidTr="00A4707E">
        <w:tc>
          <w:tcPr>
            <w:tcW w:w="788" w:type="pct"/>
          </w:tcPr>
          <w:p w14:paraId="78195DFF" w14:textId="77777777" w:rsidR="009E22C1" w:rsidRPr="007D10BF" w:rsidRDefault="009E22C1" w:rsidP="00A4707E">
            <w:pPr>
              <w:jc w:val="center"/>
              <w:rPr>
                <w:rFonts w:ascii="Cambria" w:hAnsi="Cambria" w:cs="Arial"/>
                <w:bCs/>
              </w:rPr>
            </w:pPr>
          </w:p>
        </w:tc>
        <w:tc>
          <w:tcPr>
            <w:tcW w:w="604" w:type="pct"/>
          </w:tcPr>
          <w:p w14:paraId="0037F6C7" w14:textId="77777777" w:rsidR="009E22C1" w:rsidRPr="007D10BF" w:rsidRDefault="009E22C1" w:rsidP="00A4707E">
            <w:pPr>
              <w:jc w:val="center"/>
              <w:rPr>
                <w:rFonts w:ascii="Cambria" w:hAnsi="Cambria" w:cs="Arial"/>
                <w:bCs/>
              </w:rPr>
            </w:pPr>
          </w:p>
        </w:tc>
        <w:tc>
          <w:tcPr>
            <w:tcW w:w="3608" w:type="pct"/>
          </w:tcPr>
          <w:p w14:paraId="7E02DC92" w14:textId="77777777" w:rsidR="009E22C1" w:rsidRPr="007D10BF" w:rsidRDefault="009E22C1" w:rsidP="00A4707E">
            <w:pPr>
              <w:rPr>
                <w:rFonts w:ascii="Cambria" w:hAnsi="Cambria"/>
              </w:rPr>
            </w:pPr>
            <w:r w:rsidRPr="007D10BF">
              <w:rPr>
                <w:rFonts w:ascii="Cambria" w:hAnsi="Cambria"/>
              </w:rPr>
              <w:t>A statement of the refund policy and procedures for the refund of the unused portion of tuition, fees and other charges in the event the student does not enter the program, withdraws from the program, or is discharged from the program. The refund policy shall comply with the provisions of paragraph 6E-1.0032(6)(i), F.A.C., and other applicable federal and state requirements;</w:t>
            </w:r>
          </w:p>
        </w:tc>
      </w:tr>
      <w:tr w:rsidR="009E22C1" w:rsidRPr="007D10BF" w14:paraId="4D168E4C" w14:textId="77777777" w:rsidTr="00A4707E">
        <w:tc>
          <w:tcPr>
            <w:tcW w:w="788" w:type="pct"/>
          </w:tcPr>
          <w:p w14:paraId="56D52C6E" w14:textId="77777777" w:rsidR="009E22C1" w:rsidRPr="007D10BF" w:rsidRDefault="009E22C1" w:rsidP="00A4707E">
            <w:pPr>
              <w:jc w:val="center"/>
              <w:rPr>
                <w:rFonts w:ascii="Cambria" w:hAnsi="Cambria" w:cs="Arial"/>
                <w:bCs/>
              </w:rPr>
            </w:pPr>
          </w:p>
        </w:tc>
        <w:tc>
          <w:tcPr>
            <w:tcW w:w="604" w:type="pct"/>
          </w:tcPr>
          <w:p w14:paraId="4B166A27" w14:textId="77777777" w:rsidR="009E22C1" w:rsidRPr="007D10BF" w:rsidRDefault="009E22C1" w:rsidP="00A4707E">
            <w:pPr>
              <w:jc w:val="center"/>
              <w:rPr>
                <w:rFonts w:ascii="Cambria" w:hAnsi="Cambria" w:cs="Arial"/>
                <w:bCs/>
              </w:rPr>
            </w:pPr>
          </w:p>
        </w:tc>
        <w:tc>
          <w:tcPr>
            <w:tcW w:w="3608" w:type="pct"/>
          </w:tcPr>
          <w:p w14:paraId="35F32D1D" w14:textId="77777777" w:rsidR="009E22C1" w:rsidRPr="007D10BF" w:rsidRDefault="009E22C1" w:rsidP="00A4707E">
            <w:pPr>
              <w:rPr>
                <w:rFonts w:ascii="Cambria" w:hAnsi="Cambria"/>
              </w:rPr>
            </w:pPr>
            <w:r w:rsidRPr="007D10BF">
              <w:rPr>
                <w:rFonts w:ascii="Cambria" w:hAnsi="Cambria"/>
              </w:rPr>
              <w:t>A complete description of the institution’s physical facilities and equipment;</w:t>
            </w:r>
          </w:p>
        </w:tc>
      </w:tr>
      <w:tr w:rsidR="009E22C1" w:rsidRPr="007D10BF" w14:paraId="40508777" w14:textId="77777777" w:rsidTr="00A4707E">
        <w:tc>
          <w:tcPr>
            <w:tcW w:w="788" w:type="pct"/>
          </w:tcPr>
          <w:p w14:paraId="755DCE80" w14:textId="77777777" w:rsidR="009E22C1" w:rsidRPr="007D10BF" w:rsidRDefault="009E22C1" w:rsidP="00A4707E">
            <w:pPr>
              <w:jc w:val="center"/>
              <w:rPr>
                <w:rFonts w:ascii="Cambria" w:hAnsi="Cambria" w:cs="Arial"/>
                <w:bCs/>
              </w:rPr>
            </w:pPr>
          </w:p>
        </w:tc>
        <w:tc>
          <w:tcPr>
            <w:tcW w:w="604" w:type="pct"/>
          </w:tcPr>
          <w:p w14:paraId="2AC7FCFC" w14:textId="77777777" w:rsidR="009E22C1" w:rsidRPr="007D10BF" w:rsidRDefault="009E22C1" w:rsidP="00A4707E">
            <w:pPr>
              <w:jc w:val="center"/>
              <w:rPr>
                <w:rFonts w:ascii="Cambria" w:hAnsi="Cambria" w:cs="Arial"/>
                <w:bCs/>
              </w:rPr>
            </w:pPr>
          </w:p>
        </w:tc>
        <w:tc>
          <w:tcPr>
            <w:tcW w:w="3608" w:type="pct"/>
          </w:tcPr>
          <w:p w14:paraId="55412C62" w14:textId="77777777" w:rsidR="009E22C1" w:rsidRPr="007D10BF" w:rsidRDefault="009E22C1" w:rsidP="00A4707E">
            <w:pPr>
              <w:rPr>
                <w:rFonts w:ascii="Cambria" w:hAnsi="Cambria"/>
              </w:rPr>
            </w:pPr>
            <w:r w:rsidRPr="007D10BF">
              <w:rPr>
                <w:rFonts w:ascii="Cambria" w:hAnsi="Cambria"/>
              </w:rPr>
              <w:t>A description of the nature and extent of student services offered;</w:t>
            </w:r>
          </w:p>
        </w:tc>
      </w:tr>
      <w:tr w:rsidR="009E22C1" w:rsidRPr="007D10BF" w14:paraId="39586DEA" w14:textId="77777777" w:rsidTr="00A4707E">
        <w:tc>
          <w:tcPr>
            <w:tcW w:w="788" w:type="pct"/>
          </w:tcPr>
          <w:p w14:paraId="6C69AE3A" w14:textId="77777777" w:rsidR="009E22C1" w:rsidRPr="007D10BF" w:rsidRDefault="009E22C1" w:rsidP="00A4707E">
            <w:pPr>
              <w:jc w:val="center"/>
              <w:rPr>
                <w:rFonts w:ascii="Cambria" w:hAnsi="Cambria" w:cs="Arial"/>
                <w:bCs/>
              </w:rPr>
            </w:pPr>
          </w:p>
        </w:tc>
        <w:tc>
          <w:tcPr>
            <w:tcW w:w="604" w:type="pct"/>
          </w:tcPr>
          <w:p w14:paraId="2D4DEAA5" w14:textId="77777777" w:rsidR="009E22C1" w:rsidRPr="007D10BF" w:rsidRDefault="009E22C1" w:rsidP="00A4707E">
            <w:pPr>
              <w:jc w:val="center"/>
              <w:rPr>
                <w:rFonts w:ascii="Cambria" w:hAnsi="Cambria" w:cs="Arial"/>
                <w:bCs/>
              </w:rPr>
            </w:pPr>
          </w:p>
        </w:tc>
        <w:tc>
          <w:tcPr>
            <w:tcW w:w="3608" w:type="pct"/>
          </w:tcPr>
          <w:p w14:paraId="212F9449" w14:textId="77777777" w:rsidR="009E22C1" w:rsidRPr="007D10BF" w:rsidRDefault="009E22C1" w:rsidP="00A4707E">
            <w:pPr>
              <w:rPr>
                <w:rFonts w:ascii="Cambria" w:hAnsi="Cambria"/>
              </w:rPr>
            </w:pPr>
            <w:r w:rsidRPr="007D10BF">
              <w:rPr>
                <w:rFonts w:ascii="Cambria" w:hAnsi="Cambria"/>
              </w:rPr>
              <w:t>The institution’s policy on student conduct and conditions of dismissal for unsatisfactory conduct;</w:t>
            </w:r>
          </w:p>
        </w:tc>
      </w:tr>
      <w:tr w:rsidR="009E22C1" w:rsidRPr="007D10BF" w14:paraId="765B4507" w14:textId="77777777" w:rsidTr="00A4707E">
        <w:tc>
          <w:tcPr>
            <w:tcW w:w="788" w:type="pct"/>
          </w:tcPr>
          <w:p w14:paraId="107D8918" w14:textId="77777777" w:rsidR="009E22C1" w:rsidRPr="007D10BF" w:rsidRDefault="009E22C1" w:rsidP="00A4707E">
            <w:pPr>
              <w:jc w:val="center"/>
              <w:rPr>
                <w:rFonts w:ascii="Cambria" w:hAnsi="Cambria" w:cs="Arial"/>
                <w:bCs/>
              </w:rPr>
            </w:pPr>
          </w:p>
        </w:tc>
        <w:tc>
          <w:tcPr>
            <w:tcW w:w="604" w:type="pct"/>
          </w:tcPr>
          <w:p w14:paraId="3B012474" w14:textId="77777777" w:rsidR="009E22C1" w:rsidRPr="007D10BF" w:rsidRDefault="009E22C1" w:rsidP="00A4707E">
            <w:pPr>
              <w:jc w:val="center"/>
              <w:rPr>
                <w:rFonts w:ascii="Cambria" w:hAnsi="Cambria" w:cs="Arial"/>
                <w:bCs/>
              </w:rPr>
            </w:pPr>
          </w:p>
        </w:tc>
        <w:tc>
          <w:tcPr>
            <w:tcW w:w="3608" w:type="pct"/>
          </w:tcPr>
          <w:p w14:paraId="35E03B9A" w14:textId="77777777" w:rsidR="009E22C1" w:rsidRPr="007D10BF" w:rsidRDefault="009E22C1" w:rsidP="00A4707E">
            <w:pPr>
              <w:rPr>
                <w:rFonts w:ascii="Cambria" w:hAnsi="Cambria"/>
              </w:rPr>
            </w:pPr>
            <w:r w:rsidRPr="007D10BF">
              <w:rPr>
                <w:rFonts w:ascii="Cambria" w:hAnsi="Cambria"/>
              </w:rPr>
              <w:t>The institution’s procedures for students to appeal academic or disciplinary actions;</w:t>
            </w:r>
          </w:p>
        </w:tc>
      </w:tr>
      <w:tr w:rsidR="009E22C1" w:rsidRPr="007D10BF" w14:paraId="11FBA7B8" w14:textId="77777777" w:rsidTr="00A4707E">
        <w:tc>
          <w:tcPr>
            <w:tcW w:w="788" w:type="pct"/>
          </w:tcPr>
          <w:p w14:paraId="267425B1" w14:textId="77777777" w:rsidR="009E22C1" w:rsidRPr="007D10BF" w:rsidRDefault="009E22C1" w:rsidP="00A4707E">
            <w:pPr>
              <w:jc w:val="center"/>
              <w:rPr>
                <w:rFonts w:ascii="Cambria" w:hAnsi="Cambria" w:cs="Arial"/>
                <w:bCs/>
              </w:rPr>
            </w:pPr>
          </w:p>
        </w:tc>
        <w:tc>
          <w:tcPr>
            <w:tcW w:w="604" w:type="pct"/>
          </w:tcPr>
          <w:p w14:paraId="50D6AC6D" w14:textId="77777777" w:rsidR="009E22C1" w:rsidRPr="007D10BF" w:rsidRDefault="009E22C1" w:rsidP="00A4707E">
            <w:pPr>
              <w:jc w:val="center"/>
              <w:rPr>
                <w:rFonts w:ascii="Cambria" w:hAnsi="Cambria" w:cs="Arial"/>
                <w:bCs/>
              </w:rPr>
            </w:pPr>
          </w:p>
        </w:tc>
        <w:tc>
          <w:tcPr>
            <w:tcW w:w="3608" w:type="pct"/>
          </w:tcPr>
          <w:p w14:paraId="56A1A31E" w14:textId="77777777" w:rsidR="009E22C1" w:rsidRPr="007D10BF" w:rsidRDefault="009E22C1" w:rsidP="00A4707E">
            <w:pPr>
              <w:rPr>
                <w:rFonts w:ascii="Cambria" w:hAnsi="Cambria"/>
              </w:rPr>
            </w:pPr>
            <w:r w:rsidRPr="007D10BF">
              <w:rPr>
                <w:rFonts w:ascii="Cambria" w:hAnsi="Cambria"/>
              </w:rPr>
              <w:t>If required by law, the institution’s anti-hazing policy;</w:t>
            </w:r>
          </w:p>
        </w:tc>
      </w:tr>
      <w:tr w:rsidR="009E22C1" w:rsidRPr="007D10BF" w14:paraId="5CB9C905" w14:textId="77777777" w:rsidTr="00A4707E">
        <w:tc>
          <w:tcPr>
            <w:tcW w:w="788" w:type="pct"/>
          </w:tcPr>
          <w:p w14:paraId="7E5DEDF2" w14:textId="77777777" w:rsidR="009E22C1" w:rsidRPr="007D10BF" w:rsidRDefault="009E22C1" w:rsidP="00A4707E">
            <w:pPr>
              <w:jc w:val="center"/>
              <w:rPr>
                <w:rFonts w:ascii="Cambria" w:hAnsi="Cambria" w:cs="Arial"/>
                <w:bCs/>
              </w:rPr>
            </w:pPr>
          </w:p>
        </w:tc>
        <w:tc>
          <w:tcPr>
            <w:tcW w:w="604" w:type="pct"/>
          </w:tcPr>
          <w:p w14:paraId="747E4E47" w14:textId="77777777" w:rsidR="009E22C1" w:rsidRPr="007D10BF" w:rsidRDefault="009E22C1" w:rsidP="00A4707E">
            <w:pPr>
              <w:jc w:val="center"/>
              <w:rPr>
                <w:rFonts w:ascii="Cambria" w:hAnsi="Cambria" w:cs="Arial"/>
                <w:bCs/>
              </w:rPr>
            </w:pPr>
          </w:p>
        </w:tc>
        <w:tc>
          <w:tcPr>
            <w:tcW w:w="3608" w:type="pct"/>
          </w:tcPr>
          <w:p w14:paraId="2C8DF341" w14:textId="77777777" w:rsidR="009E22C1" w:rsidRPr="007D10BF" w:rsidRDefault="009E22C1" w:rsidP="00A4707E">
            <w:pPr>
              <w:rPr>
                <w:rFonts w:ascii="Cambria" w:hAnsi="Cambria"/>
              </w:rPr>
            </w:pPr>
            <w:r w:rsidRPr="007D10BF">
              <w:rPr>
                <w:rFonts w:ascii="Cambria" w:hAnsi="Cambria"/>
              </w:rPr>
              <w:t>The procedures by which complaints will be considered and addressed by the institution;</w:t>
            </w:r>
          </w:p>
        </w:tc>
      </w:tr>
      <w:tr w:rsidR="009E22C1" w:rsidRPr="007D10BF" w14:paraId="1D62FBDF" w14:textId="77777777" w:rsidTr="00A4707E">
        <w:tc>
          <w:tcPr>
            <w:tcW w:w="788" w:type="pct"/>
          </w:tcPr>
          <w:p w14:paraId="5E61BECC" w14:textId="77777777" w:rsidR="009E22C1" w:rsidRPr="007D10BF" w:rsidRDefault="009E22C1" w:rsidP="00A4707E">
            <w:pPr>
              <w:jc w:val="center"/>
              <w:rPr>
                <w:rFonts w:ascii="Cambria" w:hAnsi="Cambria" w:cs="Arial"/>
                <w:bCs/>
              </w:rPr>
            </w:pPr>
          </w:p>
        </w:tc>
        <w:tc>
          <w:tcPr>
            <w:tcW w:w="604" w:type="pct"/>
          </w:tcPr>
          <w:p w14:paraId="66E18D38" w14:textId="77777777" w:rsidR="009E22C1" w:rsidRPr="007D10BF" w:rsidRDefault="009E22C1" w:rsidP="00A4707E">
            <w:pPr>
              <w:jc w:val="center"/>
              <w:rPr>
                <w:rFonts w:ascii="Cambria" w:hAnsi="Cambria" w:cs="Arial"/>
                <w:bCs/>
              </w:rPr>
            </w:pPr>
          </w:p>
        </w:tc>
        <w:tc>
          <w:tcPr>
            <w:tcW w:w="3608" w:type="pct"/>
          </w:tcPr>
          <w:p w14:paraId="75F399DF" w14:textId="77777777" w:rsidR="009E22C1" w:rsidRPr="007D10BF" w:rsidRDefault="009E22C1" w:rsidP="00A4707E">
            <w:pPr>
              <w:rPr>
                <w:rFonts w:ascii="Cambria" w:hAnsi="Cambria"/>
              </w:rPr>
            </w:pPr>
            <w:r w:rsidRPr="007D10BF">
              <w:rPr>
                <w:rFonts w:ascii="Cambria" w:hAnsi="Cambria"/>
              </w:rPr>
              <w:t>If the institution offers courses through distance education or other alternative means, the catalog shall include the information specified in subsection 6E-2.0041(10), F.A.C.;</w:t>
            </w:r>
          </w:p>
        </w:tc>
      </w:tr>
      <w:tr w:rsidR="009E22C1" w:rsidRPr="007D10BF" w14:paraId="02033AB9" w14:textId="77777777" w:rsidTr="00A4707E">
        <w:tc>
          <w:tcPr>
            <w:tcW w:w="788" w:type="pct"/>
          </w:tcPr>
          <w:p w14:paraId="7965573A" w14:textId="77777777" w:rsidR="009E22C1" w:rsidRPr="007D10BF" w:rsidRDefault="009E22C1" w:rsidP="00A4707E">
            <w:pPr>
              <w:jc w:val="center"/>
              <w:rPr>
                <w:rFonts w:ascii="Cambria" w:hAnsi="Cambria" w:cs="Arial"/>
                <w:bCs/>
              </w:rPr>
            </w:pPr>
          </w:p>
        </w:tc>
        <w:tc>
          <w:tcPr>
            <w:tcW w:w="604" w:type="pct"/>
          </w:tcPr>
          <w:p w14:paraId="3FD03545" w14:textId="77777777" w:rsidR="009E22C1" w:rsidRPr="007D10BF" w:rsidRDefault="009E22C1" w:rsidP="00A4707E">
            <w:pPr>
              <w:jc w:val="center"/>
              <w:rPr>
                <w:rFonts w:ascii="Cambria" w:hAnsi="Cambria" w:cs="Arial"/>
                <w:bCs/>
              </w:rPr>
            </w:pPr>
          </w:p>
        </w:tc>
        <w:tc>
          <w:tcPr>
            <w:tcW w:w="3608" w:type="pct"/>
          </w:tcPr>
          <w:p w14:paraId="319872CE" w14:textId="77777777" w:rsidR="009E22C1" w:rsidRPr="007D10BF" w:rsidRDefault="009E22C1" w:rsidP="00A4707E">
            <w:pPr>
              <w:rPr>
                <w:rFonts w:ascii="Cambria" w:hAnsi="Cambria"/>
              </w:rPr>
            </w:pPr>
            <w:r w:rsidRPr="007D10BF">
              <w:rPr>
                <w:rFonts w:ascii="Cambria" w:hAnsi="Cambria"/>
              </w:rPr>
              <w:t>If the institution offers courses taught in any language other than English, then the catalog must contain the following disclosure:</w:t>
            </w:r>
          </w:p>
          <w:p w14:paraId="40792167" w14:textId="77777777" w:rsidR="007B5CDA" w:rsidRPr="007D10BF" w:rsidRDefault="007B5CDA" w:rsidP="007B5CDA">
            <w:pPr>
              <w:pStyle w:val="Default"/>
              <w:rPr>
                <w:rFonts w:ascii="Cambria" w:hAnsi="Cambria"/>
                <w:sz w:val="20"/>
                <w:szCs w:val="20"/>
              </w:rPr>
            </w:pPr>
            <w:r w:rsidRPr="007D10BF">
              <w:rPr>
                <w:rFonts w:ascii="Cambria" w:hAnsi="Cambria"/>
                <w:sz w:val="20"/>
                <w:szCs w:val="20"/>
              </w:rPr>
              <w:t>COMPLETING A COURSE OR PROGRAM IN A LANGUAGE OTHER THAN ENGLISH MAY REDUCE EMPLOYABILITY WHERE ENGLISH IS REQUIRED.</w:t>
            </w:r>
          </w:p>
        </w:tc>
      </w:tr>
    </w:tbl>
    <w:p w14:paraId="50F07790" w14:textId="77777777" w:rsidR="00CC48FE" w:rsidRDefault="00CC48FE" w:rsidP="00CC48FE">
      <w:pPr>
        <w:outlineLvl w:val="0"/>
        <w:rPr>
          <w:rFonts w:ascii="Cambria" w:hAnsi="Cambria"/>
          <w:highlight w:val="yellow"/>
        </w:rPr>
      </w:pPr>
    </w:p>
    <w:p w14:paraId="3427BD89" w14:textId="77777777" w:rsidR="00CC48FE" w:rsidRDefault="00CC48FE" w:rsidP="00CC48FE">
      <w:pPr>
        <w:outlineLvl w:val="0"/>
        <w:rPr>
          <w:rFonts w:ascii="Cambria" w:hAnsi="Cambria" w:cs="Arial"/>
          <w:bCs/>
        </w:rPr>
      </w:pPr>
      <w:r>
        <w:rPr>
          <w:rFonts w:ascii="Cambria" w:hAnsi="Cambria" w:cs="Arial"/>
          <w:b/>
          <w:bCs/>
          <w:u w:val="single"/>
        </w:rPr>
        <w:t>Rule - 6E-2.004(11)(b)3.</w:t>
      </w:r>
      <w:r w:rsidRPr="00BA7890">
        <w:rPr>
          <w:rFonts w:ascii="Cambria" w:hAnsi="Cambria" w:cs="Arial"/>
          <w:b/>
          <w:bCs/>
          <w:u w:val="single"/>
        </w:rPr>
        <w:t>, F.A.C.</w:t>
      </w:r>
      <w:r w:rsidRPr="00C759E0">
        <w:rPr>
          <w:rFonts w:ascii="Cambria" w:hAnsi="Cambria" w:cs="Arial"/>
          <w:bCs/>
        </w:rPr>
        <w:t xml:space="preserve"> </w:t>
      </w:r>
    </w:p>
    <w:p w14:paraId="739F02AA" w14:textId="77777777" w:rsidR="00CC48FE" w:rsidRPr="007D10BF" w:rsidRDefault="00CC48FE" w:rsidP="00CC48FE">
      <w:pPr>
        <w:outlineLvl w:val="0"/>
        <w:rPr>
          <w:rFonts w:ascii="Cambria" w:hAnsi="Cambria"/>
          <w:highlight w:val="yellow"/>
        </w:rPr>
      </w:pP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BF" w:firstRow="1" w:lastRow="0" w:firstColumn="1" w:lastColumn="0" w:noHBand="0" w:noVBand="0"/>
      </w:tblPr>
      <w:tblGrid>
        <w:gridCol w:w="1644"/>
        <w:gridCol w:w="1261"/>
        <w:gridCol w:w="7530"/>
      </w:tblGrid>
      <w:tr w:rsidR="00CC48FE" w:rsidRPr="00C759E0" w14:paraId="0B13A359" w14:textId="77777777" w:rsidTr="00932E2C">
        <w:tc>
          <w:tcPr>
            <w:tcW w:w="788" w:type="pct"/>
            <w:shd w:val="clear" w:color="auto" w:fill="C0C0C0"/>
          </w:tcPr>
          <w:p w14:paraId="3636220E" w14:textId="77777777" w:rsidR="00CC48FE" w:rsidRPr="00C759E0" w:rsidRDefault="00CC48FE" w:rsidP="00932E2C">
            <w:pPr>
              <w:jc w:val="center"/>
              <w:rPr>
                <w:rFonts w:ascii="Cambria" w:hAnsi="Cambria" w:cs="Arial"/>
                <w:b/>
                <w:bCs/>
              </w:rPr>
            </w:pPr>
            <w:r w:rsidRPr="00C759E0">
              <w:rPr>
                <w:rFonts w:ascii="Cambria" w:hAnsi="Cambria" w:cs="Arial"/>
                <w:b/>
                <w:bCs/>
              </w:rPr>
              <w:t xml:space="preserve">Included in </w:t>
            </w:r>
            <w:r>
              <w:rPr>
                <w:rFonts w:ascii="Cambria" w:hAnsi="Cambria" w:cs="Arial"/>
                <w:b/>
                <w:bCs/>
              </w:rPr>
              <w:t>Catalog</w:t>
            </w:r>
          </w:p>
          <w:p w14:paraId="55C534F2" w14:textId="77777777" w:rsidR="00CC48FE" w:rsidRPr="00C759E0" w:rsidRDefault="00CC48FE" w:rsidP="00932E2C">
            <w:pPr>
              <w:jc w:val="center"/>
              <w:rPr>
                <w:rFonts w:ascii="Cambria" w:hAnsi="Cambria" w:cs="Arial"/>
                <w:b/>
                <w:bCs/>
              </w:rPr>
            </w:pPr>
            <w:r w:rsidRPr="00C759E0">
              <w:rPr>
                <w:rFonts w:ascii="Cambria" w:hAnsi="Cambria" w:cs="Arial"/>
                <w:b/>
                <w:bCs/>
              </w:rPr>
              <w:t>Y/N OR N/A</w:t>
            </w:r>
          </w:p>
        </w:tc>
        <w:tc>
          <w:tcPr>
            <w:tcW w:w="604" w:type="pct"/>
            <w:shd w:val="clear" w:color="auto" w:fill="C0C0C0"/>
          </w:tcPr>
          <w:p w14:paraId="098D1B28" w14:textId="77777777" w:rsidR="00CC48FE" w:rsidRPr="00C759E0" w:rsidRDefault="00CC48FE" w:rsidP="00932E2C">
            <w:pPr>
              <w:jc w:val="center"/>
              <w:rPr>
                <w:rFonts w:ascii="Cambria" w:hAnsi="Cambria" w:cs="Arial"/>
                <w:b/>
                <w:bCs/>
              </w:rPr>
            </w:pPr>
            <w:r w:rsidRPr="00C759E0">
              <w:rPr>
                <w:rFonts w:ascii="Cambria" w:hAnsi="Cambria" w:cs="Arial"/>
                <w:b/>
                <w:bCs/>
              </w:rPr>
              <w:t>Page Number</w:t>
            </w:r>
            <w:r>
              <w:rPr>
                <w:rFonts w:ascii="Cambria" w:hAnsi="Cambria" w:cs="Arial"/>
                <w:b/>
                <w:bCs/>
              </w:rPr>
              <w:t>(s)</w:t>
            </w:r>
          </w:p>
        </w:tc>
        <w:tc>
          <w:tcPr>
            <w:tcW w:w="3608" w:type="pct"/>
            <w:shd w:val="clear" w:color="auto" w:fill="C0C0C0"/>
          </w:tcPr>
          <w:p w14:paraId="05578EF3" w14:textId="77777777" w:rsidR="00CC48FE" w:rsidRPr="00C759E0" w:rsidRDefault="00CC48FE" w:rsidP="00932E2C">
            <w:pPr>
              <w:jc w:val="center"/>
              <w:rPr>
                <w:rFonts w:ascii="Cambria" w:hAnsi="Cambria" w:cs="Arial"/>
                <w:b/>
                <w:bCs/>
              </w:rPr>
            </w:pPr>
            <w:r w:rsidRPr="00C759E0">
              <w:rPr>
                <w:rFonts w:ascii="Cambria" w:hAnsi="Cambria" w:cs="Arial"/>
                <w:b/>
                <w:bCs/>
              </w:rPr>
              <w:t>Rule 6E-</w:t>
            </w:r>
            <w:r w:rsidR="00336E25">
              <w:rPr>
                <w:rFonts w:ascii="Cambria" w:hAnsi="Cambria" w:cs="Arial"/>
                <w:b/>
                <w:bCs/>
              </w:rPr>
              <w:t>2.004</w:t>
            </w:r>
            <w:r w:rsidRPr="00C759E0">
              <w:rPr>
                <w:rFonts w:ascii="Cambria" w:hAnsi="Cambria" w:cs="Arial"/>
                <w:b/>
                <w:bCs/>
              </w:rPr>
              <w:t>(</w:t>
            </w:r>
            <w:r>
              <w:rPr>
                <w:rFonts w:ascii="Cambria" w:hAnsi="Cambria" w:cs="Arial"/>
                <w:b/>
                <w:bCs/>
              </w:rPr>
              <w:t>11</w:t>
            </w:r>
            <w:r w:rsidRPr="00C759E0">
              <w:rPr>
                <w:rFonts w:ascii="Cambria" w:hAnsi="Cambria" w:cs="Arial"/>
                <w:b/>
                <w:bCs/>
              </w:rPr>
              <w:t>)</w:t>
            </w:r>
            <w:r>
              <w:rPr>
                <w:rFonts w:ascii="Cambria" w:hAnsi="Cambria" w:cs="Arial"/>
                <w:b/>
                <w:bCs/>
              </w:rPr>
              <w:t>(b)</w:t>
            </w:r>
            <w:r w:rsidR="00D8671C">
              <w:rPr>
                <w:rFonts w:ascii="Cambria" w:hAnsi="Cambria" w:cs="Arial"/>
                <w:b/>
                <w:bCs/>
              </w:rPr>
              <w:t>3</w:t>
            </w:r>
            <w:r w:rsidR="00E6237A">
              <w:rPr>
                <w:rFonts w:ascii="Cambria" w:hAnsi="Cambria" w:cs="Arial"/>
                <w:b/>
                <w:bCs/>
              </w:rPr>
              <w:t>., F.A.C</w:t>
            </w:r>
            <w:r w:rsidR="00D8671C">
              <w:rPr>
                <w:rFonts w:ascii="Cambria" w:hAnsi="Cambria" w:cs="Arial"/>
                <w:b/>
                <w:bCs/>
              </w:rPr>
              <w:t>.</w:t>
            </w:r>
            <w:r w:rsidRPr="00C759E0">
              <w:rPr>
                <w:rFonts w:ascii="Cambria" w:hAnsi="Cambria" w:cs="Arial"/>
                <w:b/>
                <w:bCs/>
              </w:rPr>
              <w:t xml:space="preserve"> Checklist</w:t>
            </w:r>
          </w:p>
        </w:tc>
      </w:tr>
      <w:tr w:rsidR="00CC48FE" w:rsidRPr="007D10BF" w14:paraId="5DC47874" w14:textId="77777777" w:rsidTr="00932E2C">
        <w:tc>
          <w:tcPr>
            <w:tcW w:w="788" w:type="pct"/>
          </w:tcPr>
          <w:p w14:paraId="0B6E411C" w14:textId="77777777" w:rsidR="00CC48FE" w:rsidRPr="007D10BF" w:rsidRDefault="00CC48FE" w:rsidP="00932E2C">
            <w:pPr>
              <w:jc w:val="center"/>
              <w:rPr>
                <w:rFonts w:ascii="Cambria" w:hAnsi="Cambria" w:cs="Arial"/>
                <w:bCs/>
              </w:rPr>
            </w:pPr>
          </w:p>
        </w:tc>
        <w:tc>
          <w:tcPr>
            <w:tcW w:w="604" w:type="pct"/>
          </w:tcPr>
          <w:p w14:paraId="1FC4965B" w14:textId="77777777" w:rsidR="00CC48FE" w:rsidRPr="007D10BF" w:rsidRDefault="00CC48FE" w:rsidP="00932E2C">
            <w:pPr>
              <w:jc w:val="center"/>
              <w:rPr>
                <w:rFonts w:ascii="Cambria" w:hAnsi="Cambria" w:cs="Arial"/>
                <w:bCs/>
              </w:rPr>
            </w:pPr>
          </w:p>
        </w:tc>
        <w:tc>
          <w:tcPr>
            <w:tcW w:w="3608" w:type="pct"/>
          </w:tcPr>
          <w:p w14:paraId="53C8E9F7" w14:textId="77777777" w:rsidR="00CC48FE" w:rsidRPr="007D10BF" w:rsidRDefault="00D8671C" w:rsidP="00B16968">
            <w:pPr>
              <w:rPr>
                <w:rFonts w:ascii="Cambria" w:hAnsi="Cambria" w:cs="Arial"/>
                <w:bCs/>
              </w:rPr>
            </w:pPr>
            <w:r w:rsidRPr="007D10BF">
              <w:rPr>
                <w:rFonts w:ascii="Cambria" w:hAnsi="Cambria"/>
              </w:rPr>
              <w:t xml:space="preserve">All institutions utilizing a common catalog must be of common ownership. </w:t>
            </w:r>
          </w:p>
        </w:tc>
      </w:tr>
      <w:tr w:rsidR="00B16968" w:rsidRPr="007D10BF" w14:paraId="0ABA1315" w14:textId="77777777" w:rsidTr="00932E2C">
        <w:tc>
          <w:tcPr>
            <w:tcW w:w="788" w:type="pct"/>
          </w:tcPr>
          <w:p w14:paraId="554DDE2B" w14:textId="77777777" w:rsidR="00B16968" w:rsidRPr="007D10BF" w:rsidRDefault="00B16968" w:rsidP="00932E2C">
            <w:pPr>
              <w:jc w:val="center"/>
              <w:rPr>
                <w:rFonts w:ascii="Cambria" w:hAnsi="Cambria" w:cs="Arial"/>
                <w:bCs/>
              </w:rPr>
            </w:pPr>
          </w:p>
        </w:tc>
        <w:tc>
          <w:tcPr>
            <w:tcW w:w="604" w:type="pct"/>
          </w:tcPr>
          <w:p w14:paraId="27510445" w14:textId="77777777" w:rsidR="00B16968" w:rsidRPr="007D10BF" w:rsidRDefault="00B16968" w:rsidP="00932E2C">
            <w:pPr>
              <w:jc w:val="center"/>
              <w:rPr>
                <w:rFonts w:ascii="Cambria" w:hAnsi="Cambria" w:cs="Arial"/>
                <w:bCs/>
              </w:rPr>
            </w:pPr>
          </w:p>
        </w:tc>
        <w:tc>
          <w:tcPr>
            <w:tcW w:w="3608" w:type="pct"/>
          </w:tcPr>
          <w:p w14:paraId="6A1D8D13" w14:textId="77777777" w:rsidR="00B16968" w:rsidRPr="007D10BF" w:rsidRDefault="00B16968" w:rsidP="00B16968">
            <w:pPr>
              <w:rPr>
                <w:rFonts w:ascii="Cambria" w:hAnsi="Cambria"/>
              </w:rPr>
            </w:pPr>
            <w:r w:rsidRPr="007D10BF">
              <w:rPr>
                <w:rFonts w:ascii="Cambria" w:hAnsi="Cambria"/>
              </w:rPr>
              <w:t xml:space="preserve">Photographs of the physical facilities of any of the institutions must be captioned to identify the </w:t>
            </w:r>
            <w:proofErr w:type="gramStart"/>
            <w:r w:rsidRPr="007D10BF">
              <w:rPr>
                <w:rFonts w:ascii="Cambria" w:hAnsi="Cambria"/>
              </w:rPr>
              <w:t>particular institution</w:t>
            </w:r>
            <w:proofErr w:type="gramEnd"/>
            <w:r w:rsidRPr="007D10BF">
              <w:rPr>
                <w:rFonts w:ascii="Cambria" w:hAnsi="Cambria"/>
              </w:rPr>
              <w:t xml:space="preserve"> or campus depicted. </w:t>
            </w:r>
          </w:p>
        </w:tc>
      </w:tr>
      <w:tr w:rsidR="00B16968" w:rsidRPr="007D10BF" w14:paraId="6E90E389" w14:textId="77777777" w:rsidTr="00932E2C">
        <w:tc>
          <w:tcPr>
            <w:tcW w:w="788" w:type="pct"/>
          </w:tcPr>
          <w:p w14:paraId="1F7AC5CD" w14:textId="77777777" w:rsidR="00B16968" w:rsidRPr="007D10BF" w:rsidRDefault="00B16968" w:rsidP="00932E2C">
            <w:pPr>
              <w:jc w:val="center"/>
              <w:rPr>
                <w:rFonts w:ascii="Cambria" w:hAnsi="Cambria" w:cs="Arial"/>
                <w:bCs/>
              </w:rPr>
            </w:pPr>
          </w:p>
        </w:tc>
        <w:tc>
          <w:tcPr>
            <w:tcW w:w="604" w:type="pct"/>
          </w:tcPr>
          <w:p w14:paraId="440313A7" w14:textId="77777777" w:rsidR="00B16968" w:rsidRPr="007D10BF" w:rsidRDefault="00B16968" w:rsidP="00932E2C">
            <w:pPr>
              <w:jc w:val="center"/>
              <w:rPr>
                <w:rFonts w:ascii="Cambria" w:hAnsi="Cambria" w:cs="Arial"/>
                <w:bCs/>
              </w:rPr>
            </w:pPr>
          </w:p>
        </w:tc>
        <w:tc>
          <w:tcPr>
            <w:tcW w:w="3608" w:type="pct"/>
          </w:tcPr>
          <w:p w14:paraId="4515C0C3" w14:textId="77777777" w:rsidR="00B16968" w:rsidRPr="007D10BF" w:rsidRDefault="00B16968" w:rsidP="00B16968">
            <w:pPr>
              <w:rPr>
                <w:rFonts w:ascii="Cambria" w:hAnsi="Cambria"/>
              </w:rPr>
            </w:pPr>
            <w:r w:rsidRPr="007D10BF">
              <w:rPr>
                <w:rFonts w:ascii="Cambria" w:hAnsi="Cambria"/>
              </w:rPr>
              <w:t xml:space="preserve">The faculty and staff of each institution and the members of the administration for the group of institutions shall be clearly identified with respect to each institution and to the overall administration. </w:t>
            </w:r>
          </w:p>
        </w:tc>
      </w:tr>
      <w:tr w:rsidR="00B16968" w:rsidRPr="007D10BF" w14:paraId="67B804AA" w14:textId="77777777" w:rsidTr="00932E2C">
        <w:tc>
          <w:tcPr>
            <w:tcW w:w="788" w:type="pct"/>
          </w:tcPr>
          <w:p w14:paraId="4775F1C9" w14:textId="77777777" w:rsidR="00B16968" w:rsidRPr="007D10BF" w:rsidRDefault="00B16968" w:rsidP="00932E2C">
            <w:pPr>
              <w:jc w:val="center"/>
              <w:rPr>
                <w:rFonts w:ascii="Cambria" w:hAnsi="Cambria" w:cs="Arial"/>
                <w:bCs/>
              </w:rPr>
            </w:pPr>
          </w:p>
        </w:tc>
        <w:tc>
          <w:tcPr>
            <w:tcW w:w="604" w:type="pct"/>
          </w:tcPr>
          <w:p w14:paraId="12C97EF8" w14:textId="77777777" w:rsidR="00B16968" w:rsidRPr="007D10BF" w:rsidRDefault="00B16968" w:rsidP="00932E2C">
            <w:pPr>
              <w:jc w:val="center"/>
              <w:rPr>
                <w:rFonts w:ascii="Cambria" w:hAnsi="Cambria" w:cs="Arial"/>
                <w:bCs/>
              </w:rPr>
            </w:pPr>
          </w:p>
        </w:tc>
        <w:tc>
          <w:tcPr>
            <w:tcW w:w="3608" w:type="pct"/>
          </w:tcPr>
          <w:p w14:paraId="5718A67E" w14:textId="77777777" w:rsidR="00B16968" w:rsidRPr="007D10BF" w:rsidRDefault="00B16968" w:rsidP="00B16968">
            <w:pPr>
              <w:rPr>
                <w:rFonts w:ascii="Cambria" w:hAnsi="Cambria"/>
              </w:rPr>
            </w:pPr>
            <w:r w:rsidRPr="007D10BF">
              <w:rPr>
                <w:rFonts w:ascii="Cambria" w:hAnsi="Cambria"/>
              </w:rPr>
              <w:t xml:space="preserve">Any information contained in the catalog that is not common to all institutions in the group </w:t>
            </w:r>
            <w:proofErr w:type="gramStart"/>
            <w:r w:rsidRPr="007D10BF">
              <w:rPr>
                <w:rFonts w:ascii="Cambria" w:hAnsi="Cambria"/>
              </w:rPr>
              <w:t>shall</w:t>
            </w:r>
            <w:proofErr w:type="gramEnd"/>
            <w:r w:rsidRPr="007D10BF">
              <w:rPr>
                <w:rFonts w:ascii="Cambria" w:hAnsi="Cambria"/>
              </w:rPr>
              <w:t xml:space="preserve"> be clearly disclosed.</w:t>
            </w:r>
          </w:p>
        </w:tc>
      </w:tr>
    </w:tbl>
    <w:p w14:paraId="1997E63F" w14:textId="77777777" w:rsidR="00B55FA8" w:rsidRPr="007D10BF" w:rsidRDefault="00B55FA8" w:rsidP="00CC48FE">
      <w:pPr>
        <w:rPr>
          <w:rFonts w:ascii="Cambria" w:hAnsi="Cambria"/>
        </w:rPr>
      </w:pPr>
    </w:p>
    <w:p w14:paraId="7368B55B" w14:textId="77777777" w:rsidR="00B55FA8" w:rsidRDefault="00110DAD" w:rsidP="001614F5">
      <w:pPr>
        <w:rPr>
          <w:rFonts w:ascii="Cambria" w:hAnsi="Cambria"/>
          <w:b/>
          <w:bCs/>
        </w:rPr>
      </w:pPr>
      <w:r>
        <w:rPr>
          <w:rFonts w:ascii="Cambria" w:hAnsi="Cambria"/>
          <w:b/>
          <w:bCs/>
        </w:rPr>
        <w:t xml:space="preserve">Rule - </w:t>
      </w:r>
      <w:r w:rsidRPr="00110DAD">
        <w:rPr>
          <w:rFonts w:ascii="Cambria" w:hAnsi="Cambria"/>
          <w:b/>
          <w:bCs/>
        </w:rPr>
        <w:t>6E-2.0041</w:t>
      </w:r>
      <w:r w:rsidR="00336E25">
        <w:rPr>
          <w:rFonts w:ascii="Cambria" w:hAnsi="Cambria"/>
          <w:b/>
          <w:bCs/>
        </w:rPr>
        <w:t>(10)</w:t>
      </w:r>
      <w:r>
        <w:rPr>
          <w:rFonts w:ascii="Cambria" w:hAnsi="Cambria"/>
          <w:b/>
          <w:bCs/>
        </w:rPr>
        <w:t>, F.A.C.</w:t>
      </w:r>
      <w:r w:rsidRPr="00110DAD">
        <w:rPr>
          <w:rFonts w:ascii="Cambria" w:hAnsi="Cambria"/>
          <w:b/>
          <w:bCs/>
        </w:rPr>
        <w:t xml:space="preserve"> Delivery of Programs Through Nontraditional Assessments, Modes and Methods.</w:t>
      </w:r>
      <w:r w:rsidR="00684389">
        <w:rPr>
          <w:rFonts w:ascii="Cambria" w:hAnsi="Cambria"/>
          <w:b/>
          <w:bCs/>
        </w:rPr>
        <w:t xml:space="preserve">  </w:t>
      </w:r>
      <w:r w:rsidR="00684389" w:rsidRPr="00684389">
        <w:rPr>
          <w:rFonts w:ascii="Cambria" w:hAnsi="Cambria"/>
          <w:bCs/>
        </w:rPr>
        <w:t xml:space="preserve">Catalog. Each institution licensed in Florida and wishing to offer </w:t>
      </w:r>
      <w:proofErr w:type="gramStart"/>
      <w:r w:rsidR="00684389" w:rsidRPr="00684389">
        <w:rPr>
          <w:rFonts w:ascii="Cambria" w:hAnsi="Cambria"/>
          <w:bCs/>
        </w:rPr>
        <w:t>nontraditional</w:t>
      </w:r>
      <w:proofErr w:type="gramEnd"/>
      <w:r w:rsidR="00684389" w:rsidRPr="00684389">
        <w:rPr>
          <w:rFonts w:ascii="Cambria" w:hAnsi="Cambria"/>
          <w:bCs/>
        </w:rPr>
        <w:t xml:space="preserve"> programs or courses shall comply with all requirements of Rules 6E-1.0032 and 6E-2.004, F.A.C., and in addition shall publish information in the catalog, whether printed or electronic, pertaining to each of the following:</w:t>
      </w:r>
    </w:p>
    <w:p w14:paraId="13026649" w14:textId="77777777" w:rsidR="00110DAD" w:rsidRDefault="00110DAD" w:rsidP="001614F5">
      <w:pPr>
        <w:rPr>
          <w:rFonts w:ascii="Cambria" w:hAnsi="Cambria"/>
          <w:b/>
          <w:bCs/>
        </w:rPr>
      </w:pP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BF" w:firstRow="1" w:lastRow="0" w:firstColumn="1" w:lastColumn="0" w:noHBand="0" w:noVBand="0"/>
      </w:tblPr>
      <w:tblGrid>
        <w:gridCol w:w="1644"/>
        <w:gridCol w:w="1261"/>
        <w:gridCol w:w="7530"/>
      </w:tblGrid>
      <w:tr w:rsidR="00336E25" w:rsidRPr="00C759E0" w14:paraId="10C8B83F" w14:textId="77777777" w:rsidTr="00932E2C">
        <w:tc>
          <w:tcPr>
            <w:tcW w:w="788" w:type="pct"/>
            <w:shd w:val="clear" w:color="auto" w:fill="C0C0C0"/>
          </w:tcPr>
          <w:p w14:paraId="5E1ACCAB" w14:textId="77777777" w:rsidR="00336E25" w:rsidRPr="00C759E0" w:rsidRDefault="00336E25" w:rsidP="00932E2C">
            <w:pPr>
              <w:jc w:val="center"/>
              <w:rPr>
                <w:rFonts w:ascii="Cambria" w:hAnsi="Cambria" w:cs="Arial"/>
                <w:b/>
                <w:bCs/>
              </w:rPr>
            </w:pPr>
            <w:r w:rsidRPr="00C759E0">
              <w:rPr>
                <w:rFonts w:ascii="Cambria" w:hAnsi="Cambria" w:cs="Arial"/>
                <w:b/>
                <w:bCs/>
              </w:rPr>
              <w:t xml:space="preserve">Included in </w:t>
            </w:r>
            <w:r>
              <w:rPr>
                <w:rFonts w:ascii="Cambria" w:hAnsi="Cambria" w:cs="Arial"/>
                <w:b/>
                <w:bCs/>
              </w:rPr>
              <w:t>Catalog</w:t>
            </w:r>
          </w:p>
          <w:p w14:paraId="452AA745" w14:textId="77777777" w:rsidR="00336E25" w:rsidRPr="00C759E0" w:rsidRDefault="00336E25" w:rsidP="00932E2C">
            <w:pPr>
              <w:jc w:val="center"/>
              <w:rPr>
                <w:rFonts w:ascii="Cambria" w:hAnsi="Cambria" w:cs="Arial"/>
                <w:b/>
                <w:bCs/>
              </w:rPr>
            </w:pPr>
            <w:r w:rsidRPr="00C759E0">
              <w:rPr>
                <w:rFonts w:ascii="Cambria" w:hAnsi="Cambria" w:cs="Arial"/>
                <w:b/>
                <w:bCs/>
              </w:rPr>
              <w:t>Y/N OR N/A</w:t>
            </w:r>
          </w:p>
        </w:tc>
        <w:tc>
          <w:tcPr>
            <w:tcW w:w="604" w:type="pct"/>
            <w:shd w:val="clear" w:color="auto" w:fill="C0C0C0"/>
          </w:tcPr>
          <w:p w14:paraId="105FD22B" w14:textId="77777777" w:rsidR="00336E25" w:rsidRPr="00C759E0" w:rsidRDefault="00336E25" w:rsidP="00932E2C">
            <w:pPr>
              <w:jc w:val="center"/>
              <w:rPr>
                <w:rFonts w:ascii="Cambria" w:hAnsi="Cambria" w:cs="Arial"/>
                <w:b/>
                <w:bCs/>
              </w:rPr>
            </w:pPr>
            <w:r w:rsidRPr="00C759E0">
              <w:rPr>
                <w:rFonts w:ascii="Cambria" w:hAnsi="Cambria" w:cs="Arial"/>
                <w:b/>
                <w:bCs/>
              </w:rPr>
              <w:t>Page Number</w:t>
            </w:r>
            <w:r>
              <w:rPr>
                <w:rFonts w:ascii="Cambria" w:hAnsi="Cambria" w:cs="Arial"/>
                <w:b/>
                <w:bCs/>
              </w:rPr>
              <w:t>(s)</w:t>
            </w:r>
          </w:p>
        </w:tc>
        <w:tc>
          <w:tcPr>
            <w:tcW w:w="3608" w:type="pct"/>
            <w:shd w:val="clear" w:color="auto" w:fill="C0C0C0"/>
          </w:tcPr>
          <w:p w14:paraId="470E75C4" w14:textId="77777777" w:rsidR="00336E25" w:rsidRPr="00C759E0" w:rsidRDefault="00336E25" w:rsidP="00336E25">
            <w:pPr>
              <w:jc w:val="center"/>
              <w:rPr>
                <w:rFonts w:ascii="Cambria" w:hAnsi="Cambria" w:cs="Arial"/>
                <w:b/>
                <w:bCs/>
              </w:rPr>
            </w:pPr>
            <w:r w:rsidRPr="00C759E0">
              <w:rPr>
                <w:rFonts w:ascii="Cambria" w:hAnsi="Cambria" w:cs="Arial"/>
                <w:b/>
                <w:bCs/>
              </w:rPr>
              <w:t>Rule 6E-</w:t>
            </w:r>
            <w:r>
              <w:rPr>
                <w:rFonts w:ascii="Cambria" w:hAnsi="Cambria" w:cs="Arial"/>
                <w:b/>
                <w:bCs/>
              </w:rPr>
              <w:t>2.0041</w:t>
            </w:r>
            <w:r w:rsidRPr="00C759E0">
              <w:rPr>
                <w:rFonts w:ascii="Cambria" w:hAnsi="Cambria" w:cs="Arial"/>
                <w:b/>
                <w:bCs/>
              </w:rPr>
              <w:t>(</w:t>
            </w:r>
            <w:r>
              <w:rPr>
                <w:rFonts w:ascii="Cambria" w:hAnsi="Cambria" w:cs="Arial"/>
                <w:b/>
                <w:bCs/>
              </w:rPr>
              <w:t>10</w:t>
            </w:r>
            <w:r w:rsidRPr="00C759E0">
              <w:rPr>
                <w:rFonts w:ascii="Cambria" w:hAnsi="Cambria" w:cs="Arial"/>
                <w:b/>
                <w:bCs/>
              </w:rPr>
              <w:t>)</w:t>
            </w:r>
            <w:r w:rsidR="00E6237A">
              <w:rPr>
                <w:rFonts w:ascii="Cambria" w:hAnsi="Cambria" w:cs="Arial"/>
                <w:b/>
                <w:bCs/>
              </w:rPr>
              <w:t>, F.A.C.</w:t>
            </w:r>
            <w:r w:rsidRPr="00C759E0">
              <w:rPr>
                <w:rFonts w:ascii="Cambria" w:hAnsi="Cambria" w:cs="Arial"/>
                <w:b/>
                <w:bCs/>
              </w:rPr>
              <w:t xml:space="preserve"> Checklist</w:t>
            </w:r>
          </w:p>
        </w:tc>
      </w:tr>
      <w:tr w:rsidR="00336E25" w:rsidRPr="007D10BF" w14:paraId="46DD4DB1" w14:textId="77777777" w:rsidTr="00932E2C">
        <w:tc>
          <w:tcPr>
            <w:tcW w:w="788" w:type="pct"/>
          </w:tcPr>
          <w:p w14:paraId="7F510CC5" w14:textId="77777777" w:rsidR="00336E25" w:rsidRPr="007D10BF" w:rsidRDefault="00336E25" w:rsidP="00932E2C">
            <w:pPr>
              <w:jc w:val="center"/>
              <w:rPr>
                <w:rFonts w:ascii="Cambria" w:hAnsi="Cambria" w:cs="Arial"/>
                <w:bCs/>
              </w:rPr>
            </w:pPr>
          </w:p>
        </w:tc>
        <w:tc>
          <w:tcPr>
            <w:tcW w:w="604" w:type="pct"/>
          </w:tcPr>
          <w:p w14:paraId="6363D122" w14:textId="77777777" w:rsidR="00336E25" w:rsidRPr="007D10BF" w:rsidRDefault="00336E25" w:rsidP="00932E2C">
            <w:pPr>
              <w:jc w:val="center"/>
              <w:rPr>
                <w:rFonts w:ascii="Cambria" w:hAnsi="Cambria" w:cs="Arial"/>
                <w:bCs/>
              </w:rPr>
            </w:pPr>
          </w:p>
        </w:tc>
        <w:tc>
          <w:tcPr>
            <w:tcW w:w="3608" w:type="pct"/>
          </w:tcPr>
          <w:p w14:paraId="075AF107" w14:textId="77777777" w:rsidR="00336E25" w:rsidRPr="007D10BF" w:rsidRDefault="00BF5290" w:rsidP="00932E2C">
            <w:pPr>
              <w:rPr>
                <w:rFonts w:ascii="Cambria" w:hAnsi="Cambria" w:cs="Arial"/>
                <w:bCs/>
              </w:rPr>
            </w:pPr>
            <w:r w:rsidRPr="00BF5290">
              <w:rPr>
                <w:rFonts w:ascii="Cambria" w:hAnsi="Cambria" w:cs="Arial"/>
                <w:bCs/>
              </w:rPr>
              <w:t>The institution’s policies and procedures for the award of credit for prior learning, including confirmation and validation, assessment policies and procedures, provisions for appeal of decisions, limitations on the number of credits that may be awarded in this manner, and all fees that a student may be required to pay.</w:t>
            </w:r>
          </w:p>
        </w:tc>
      </w:tr>
      <w:tr w:rsidR="00BF5290" w:rsidRPr="007D10BF" w14:paraId="5BC4C519" w14:textId="77777777" w:rsidTr="00932E2C">
        <w:tc>
          <w:tcPr>
            <w:tcW w:w="788" w:type="pct"/>
          </w:tcPr>
          <w:p w14:paraId="32FA6953" w14:textId="77777777" w:rsidR="00BF5290" w:rsidRPr="007D10BF" w:rsidRDefault="00BF5290" w:rsidP="00932E2C">
            <w:pPr>
              <w:jc w:val="center"/>
              <w:rPr>
                <w:rFonts w:ascii="Cambria" w:hAnsi="Cambria" w:cs="Arial"/>
                <w:bCs/>
              </w:rPr>
            </w:pPr>
          </w:p>
        </w:tc>
        <w:tc>
          <w:tcPr>
            <w:tcW w:w="604" w:type="pct"/>
          </w:tcPr>
          <w:p w14:paraId="4BA76FD1" w14:textId="77777777" w:rsidR="00BF5290" w:rsidRPr="007D10BF" w:rsidRDefault="00BF5290" w:rsidP="00932E2C">
            <w:pPr>
              <w:jc w:val="center"/>
              <w:rPr>
                <w:rFonts w:ascii="Cambria" w:hAnsi="Cambria" w:cs="Arial"/>
                <w:bCs/>
              </w:rPr>
            </w:pPr>
          </w:p>
        </w:tc>
        <w:tc>
          <w:tcPr>
            <w:tcW w:w="3608" w:type="pct"/>
          </w:tcPr>
          <w:p w14:paraId="71797685" w14:textId="77777777" w:rsidR="00BF5290" w:rsidRPr="00BF5290" w:rsidRDefault="00CA17DA" w:rsidP="00932E2C">
            <w:pPr>
              <w:rPr>
                <w:rFonts w:ascii="Cambria" w:hAnsi="Cambria" w:cs="Arial"/>
                <w:bCs/>
              </w:rPr>
            </w:pPr>
            <w:r w:rsidRPr="00CA17DA">
              <w:rPr>
                <w:rFonts w:ascii="Cambria" w:hAnsi="Cambria" w:cs="Arial"/>
                <w:bCs/>
              </w:rPr>
              <w:t>The institution’s policies regarding the acceptance of credits earned by the student through successful completion of challenge examinations or standardized tests, acceptable scores for each, whether and how many times examinations may be repeated to achieve an acceptable score, limitations on the number of credits that may be awarded in this manner, and all fees that a student may be required to pay.</w:t>
            </w:r>
          </w:p>
        </w:tc>
      </w:tr>
      <w:tr w:rsidR="00CA17DA" w:rsidRPr="007D10BF" w14:paraId="753580BF" w14:textId="77777777" w:rsidTr="00932E2C">
        <w:tc>
          <w:tcPr>
            <w:tcW w:w="788" w:type="pct"/>
          </w:tcPr>
          <w:p w14:paraId="26CA48CB" w14:textId="77777777" w:rsidR="00CA17DA" w:rsidRPr="007D10BF" w:rsidRDefault="00CA17DA" w:rsidP="00932E2C">
            <w:pPr>
              <w:jc w:val="center"/>
              <w:rPr>
                <w:rFonts w:ascii="Cambria" w:hAnsi="Cambria" w:cs="Arial"/>
                <w:bCs/>
              </w:rPr>
            </w:pPr>
          </w:p>
        </w:tc>
        <w:tc>
          <w:tcPr>
            <w:tcW w:w="604" w:type="pct"/>
          </w:tcPr>
          <w:p w14:paraId="39575F20" w14:textId="77777777" w:rsidR="00CA17DA" w:rsidRPr="007D10BF" w:rsidRDefault="00CA17DA" w:rsidP="00932E2C">
            <w:pPr>
              <w:jc w:val="center"/>
              <w:rPr>
                <w:rFonts w:ascii="Cambria" w:hAnsi="Cambria" w:cs="Arial"/>
                <w:bCs/>
              </w:rPr>
            </w:pPr>
          </w:p>
        </w:tc>
        <w:tc>
          <w:tcPr>
            <w:tcW w:w="3608" w:type="pct"/>
          </w:tcPr>
          <w:p w14:paraId="67E91E1F" w14:textId="77777777" w:rsidR="00CA17DA" w:rsidRPr="00CA17DA" w:rsidRDefault="00CA17DA" w:rsidP="00932E2C">
            <w:pPr>
              <w:rPr>
                <w:rFonts w:ascii="Cambria" w:hAnsi="Cambria" w:cs="Arial"/>
                <w:bCs/>
              </w:rPr>
            </w:pPr>
            <w:r w:rsidRPr="00CA17DA">
              <w:rPr>
                <w:rFonts w:ascii="Cambria" w:hAnsi="Cambria" w:cs="Arial"/>
                <w:bCs/>
              </w:rPr>
              <w:t xml:space="preserve">If the institution offers instruction by correspondence, schedules for normal progress </w:t>
            </w:r>
            <w:r w:rsidRPr="00CA17DA">
              <w:rPr>
                <w:rFonts w:ascii="Cambria" w:hAnsi="Cambria" w:cs="Arial"/>
                <w:bCs/>
              </w:rPr>
              <w:lastRenderedPageBreak/>
              <w:t>or completion of the course or program, and all fees that a student may be required to pay.</w:t>
            </w:r>
          </w:p>
        </w:tc>
      </w:tr>
    </w:tbl>
    <w:p w14:paraId="20991866" w14:textId="77777777" w:rsidR="00110DAD" w:rsidRPr="007D10BF" w:rsidRDefault="00110DAD" w:rsidP="001614F5">
      <w:pPr>
        <w:rPr>
          <w:rFonts w:ascii="Cambria" w:hAnsi="Cambria"/>
        </w:rPr>
      </w:pPr>
    </w:p>
    <w:sectPr w:rsidR="00110DAD" w:rsidRPr="007D10BF" w:rsidSect="00044ED3">
      <w:headerReference w:type="even" r:id="rId10"/>
      <w:headerReference w:type="default" r:id="rId11"/>
      <w:footerReference w:type="even" r:id="rId12"/>
      <w:footerReference w:type="default" r:id="rId13"/>
      <w:headerReference w:type="first" r:id="rId14"/>
      <w:footerReference w:type="first" r:id="rId15"/>
      <w:pgSz w:w="12240" w:h="15840"/>
      <w:pgMar w:top="720" w:right="1008" w:bottom="720" w:left="100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77495" w14:textId="77777777" w:rsidR="00BA48BF" w:rsidRDefault="00BA48BF">
      <w:r>
        <w:separator/>
      </w:r>
    </w:p>
  </w:endnote>
  <w:endnote w:type="continuationSeparator" w:id="0">
    <w:p w14:paraId="14C6068E" w14:textId="77777777" w:rsidR="00BA48BF" w:rsidRDefault="00BA4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953AA" w14:textId="77777777" w:rsidR="009F5851" w:rsidRDefault="009F58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7A034" w14:textId="77777777" w:rsidR="00F54F6C" w:rsidRPr="009F5851" w:rsidRDefault="00F54F6C" w:rsidP="00C97B08">
    <w:pPr>
      <w:pStyle w:val="Footer"/>
      <w:tabs>
        <w:tab w:val="right" w:pos="9720"/>
      </w:tabs>
      <w:ind w:right="360"/>
      <w:rPr>
        <w:rFonts w:ascii="Cambria" w:hAnsi="Cambria" w:cs="Arial"/>
      </w:rPr>
    </w:pPr>
    <w:r w:rsidRPr="009F5851">
      <w:rPr>
        <w:rStyle w:val="PageNumber"/>
        <w:rFonts w:ascii="Cambria" w:hAnsi="Cambria" w:cs="Arial"/>
      </w:rPr>
      <w:t>Catalog Checklist (Effective September 29, 2014)</w:t>
    </w:r>
    <w:r w:rsidRPr="009F5851">
      <w:rPr>
        <w:rStyle w:val="PageNumber"/>
        <w:rFonts w:ascii="Cambria" w:hAnsi="Cambria" w:cs="Arial"/>
      </w:rPr>
      <w:tab/>
    </w:r>
    <w:r w:rsidR="009F5851">
      <w:rPr>
        <w:rStyle w:val="PageNumber"/>
        <w:rFonts w:ascii="Cambria" w:hAnsi="Cambria" w:cs="Arial"/>
      </w:rPr>
      <w:tab/>
    </w:r>
    <w:r w:rsidRPr="009F5851">
      <w:rPr>
        <w:rStyle w:val="PageNumber"/>
        <w:rFonts w:ascii="Cambria" w:hAnsi="Cambria" w:cs="Arial"/>
      </w:rPr>
      <w:tab/>
      <w:t xml:space="preserve">Page </w:t>
    </w:r>
    <w:r w:rsidRPr="009F5851">
      <w:rPr>
        <w:rStyle w:val="PageNumber"/>
        <w:rFonts w:ascii="Cambria" w:hAnsi="Cambria" w:cs="Arial"/>
      </w:rPr>
      <w:fldChar w:fldCharType="begin"/>
    </w:r>
    <w:r w:rsidRPr="009F5851">
      <w:rPr>
        <w:rStyle w:val="PageNumber"/>
        <w:rFonts w:ascii="Cambria" w:hAnsi="Cambria" w:cs="Arial"/>
      </w:rPr>
      <w:instrText xml:space="preserve"> PAGE </w:instrText>
    </w:r>
    <w:r w:rsidRPr="009F5851">
      <w:rPr>
        <w:rStyle w:val="PageNumber"/>
        <w:rFonts w:ascii="Cambria" w:hAnsi="Cambria" w:cs="Arial"/>
      </w:rPr>
      <w:fldChar w:fldCharType="separate"/>
    </w:r>
    <w:r w:rsidR="0016389E">
      <w:rPr>
        <w:rStyle w:val="PageNumber"/>
        <w:rFonts w:ascii="Cambria" w:hAnsi="Cambria" w:cs="Arial"/>
        <w:noProof/>
      </w:rPr>
      <w:t>4</w:t>
    </w:r>
    <w:r w:rsidRPr="009F5851">
      <w:rPr>
        <w:rStyle w:val="PageNumber"/>
        <w:rFonts w:ascii="Cambria" w:hAnsi="Cambria" w:cs="Arial"/>
      </w:rPr>
      <w:fldChar w:fldCharType="end"/>
    </w:r>
    <w:r w:rsidRPr="009F5851">
      <w:rPr>
        <w:rStyle w:val="PageNumber"/>
        <w:rFonts w:ascii="Cambria" w:hAnsi="Cambria" w:cs="Arial"/>
      </w:rPr>
      <w:t xml:space="preserve"> of </w:t>
    </w:r>
    <w:r w:rsidRPr="009F5851">
      <w:rPr>
        <w:rStyle w:val="PageNumber"/>
        <w:rFonts w:ascii="Cambria" w:hAnsi="Cambria" w:cs="Arial"/>
      </w:rPr>
      <w:fldChar w:fldCharType="begin"/>
    </w:r>
    <w:r w:rsidRPr="009F5851">
      <w:rPr>
        <w:rStyle w:val="PageNumber"/>
        <w:rFonts w:ascii="Cambria" w:hAnsi="Cambria" w:cs="Arial"/>
      </w:rPr>
      <w:instrText xml:space="preserve"> NUMPAGES </w:instrText>
    </w:r>
    <w:r w:rsidRPr="009F5851">
      <w:rPr>
        <w:rStyle w:val="PageNumber"/>
        <w:rFonts w:ascii="Cambria" w:hAnsi="Cambria" w:cs="Arial"/>
      </w:rPr>
      <w:fldChar w:fldCharType="separate"/>
    </w:r>
    <w:r w:rsidR="0016389E">
      <w:rPr>
        <w:rStyle w:val="PageNumber"/>
        <w:rFonts w:ascii="Cambria" w:hAnsi="Cambria" w:cs="Arial"/>
        <w:noProof/>
      </w:rPr>
      <w:t>6</w:t>
    </w:r>
    <w:r w:rsidRPr="009F5851">
      <w:rPr>
        <w:rStyle w:val="PageNumber"/>
        <w:rFonts w:ascii="Cambria" w:hAnsi="Cambria"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D1A12" w14:textId="77777777" w:rsidR="009F5851" w:rsidRDefault="009F58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D3885" w14:textId="77777777" w:rsidR="00BA48BF" w:rsidRDefault="00BA48BF">
      <w:r>
        <w:separator/>
      </w:r>
    </w:p>
  </w:footnote>
  <w:footnote w:type="continuationSeparator" w:id="0">
    <w:p w14:paraId="4897C833" w14:textId="77777777" w:rsidR="00BA48BF" w:rsidRDefault="00BA48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04E43" w14:textId="77777777" w:rsidR="009F5851" w:rsidRDefault="009F58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53D69" w14:textId="77777777" w:rsidR="009F5851" w:rsidRDefault="009F58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36EFC" w14:textId="77777777" w:rsidR="009F5851" w:rsidRDefault="009F58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223A"/>
    <w:multiLevelType w:val="hybridMultilevel"/>
    <w:tmpl w:val="6A06045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F34EC9"/>
    <w:multiLevelType w:val="hybridMultilevel"/>
    <w:tmpl w:val="566AA4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1F6912"/>
    <w:multiLevelType w:val="hybridMultilevel"/>
    <w:tmpl w:val="CBAAF1D4"/>
    <w:lvl w:ilvl="0" w:tplc="9A4852EC">
      <w:start w:val="1"/>
      <w:numFmt w:val="decimal"/>
      <w:lvlText w:val="%1."/>
      <w:lvlJc w:val="left"/>
      <w:pPr>
        <w:tabs>
          <w:tab w:val="num" w:pos="720"/>
        </w:tabs>
        <w:ind w:left="720" w:hanging="360"/>
      </w:pPr>
      <w:rPr>
        <w:rFonts w:hint="default"/>
        <w:b w:val="0"/>
        <w:sz w:val="18"/>
        <w:szCs w:val="18"/>
      </w:rPr>
    </w:lvl>
    <w:lvl w:ilvl="1" w:tplc="F684BF4E">
      <w:start w:val="1"/>
      <w:numFmt w:val="lowerLetter"/>
      <w:lvlText w:val="%2."/>
      <w:lvlJc w:val="left"/>
      <w:pPr>
        <w:tabs>
          <w:tab w:val="num" w:pos="1440"/>
        </w:tabs>
        <w:ind w:left="1440" w:hanging="360"/>
      </w:pPr>
      <w:rPr>
        <w:b w:val="0"/>
        <w:sz w:val="16"/>
        <w:szCs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94D6564"/>
    <w:multiLevelType w:val="multilevel"/>
    <w:tmpl w:val="FA263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1F6496"/>
    <w:multiLevelType w:val="hybridMultilevel"/>
    <w:tmpl w:val="1D967F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DE325B"/>
    <w:multiLevelType w:val="hybridMultilevel"/>
    <w:tmpl w:val="F31652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EF3D80"/>
    <w:multiLevelType w:val="hybridMultilevel"/>
    <w:tmpl w:val="43A8CF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50340A"/>
    <w:multiLevelType w:val="multilevel"/>
    <w:tmpl w:val="C1206CE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52294B"/>
    <w:multiLevelType w:val="multilevel"/>
    <w:tmpl w:val="2758DC4C"/>
    <w:lvl w:ilvl="0">
      <w:start w:val="1"/>
      <w:numFmt w:val="decimal"/>
      <w:lvlText w:val="%1."/>
      <w:lvlJc w:val="left"/>
      <w:pPr>
        <w:tabs>
          <w:tab w:val="num" w:pos="720"/>
        </w:tabs>
        <w:ind w:left="720" w:hanging="360"/>
      </w:pPr>
      <w:rPr>
        <w:rFonts w:hint="default"/>
        <w:sz w:val="18"/>
        <w:szCs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5CAD15E2"/>
    <w:multiLevelType w:val="hybridMultilevel"/>
    <w:tmpl w:val="842CEA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017023"/>
    <w:multiLevelType w:val="hybridMultilevel"/>
    <w:tmpl w:val="959298C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E0F0DA1"/>
    <w:multiLevelType w:val="hybridMultilevel"/>
    <w:tmpl w:val="772C78EC"/>
    <w:lvl w:ilvl="0" w:tplc="F03CD38E">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5B6AB1"/>
    <w:multiLevelType w:val="hybridMultilevel"/>
    <w:tmpl w:val="C1206CE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C07596F"/>
    <w:multiLevelType w:val="multilevel"/>
    <w:tmpl w:val="959298C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C90704D"/>
    <w:multiLevelType w:val="multilevel"/>
    <w:tmpl w:val="A6EADB4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7F1106F4"/>
    <w:multiLevelType w:val="hybridMultilevel"/>
    <w:tmpl w:val="DB06168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495145825">
    <w:abstractNumId w:val="2"/>
  </w:num>
  <w:num w:numId="2" w16cid:durableId="1987976382">
    <w:abstractNumId w:val="1"/>
  </w:num>
  <w:num w:numId="3" w16cid:durableId="1486125313">
    <w:abstractNumId w:val="10"/>
  </w:num>
  <w:num w:numId="4" w16cid:durableId="2146074018">
    <w:abstractNumId w:val="13"/>
  </w:num>
  <w:num w:numId="5" w16cid:durableId="357508328">
    <w:abstractNumId w:val="5"/>
  </w:num>
  <w:num w:numId="6" w16cid:durableId="294222120">
    <w:abstractNumId w:val="0"/>
  </w:num>
  <w:num w:numId="7" w16cid:durableId="1037660003">
    <w:abstractNumId w:val="9"/>
  </w:num>
  <w:num w:numId="8" w16cid:durableId="1760637713">
    <w:abstractNumId w:val="12"/>
  </w:num>
  <w:num w:numId="9" w16cid:durableId="1183670117">
    <w:abstractNumId w:val="7"/>
  </w:num>
  <w:num w:numId="10" w16cid:durableId="1777947038">
    <w:abstractNumId w:val="4"/>
  </w:num>
  <w:num w:numId="11" w16cid:durableId="1654719281">
    <w:abstractNumId w:val="14"/>
  </w:num>
  <w:num w:numId="12" w16cid:durableId="694307819">
    <w:abstractNumId w:val="8"/>
  </w:num>
  <w:num w:numId="13" w16cid:durableId="924220703">
    <w:abstractNumId w:val="15"/>
  </w:num>
  <w:num w:numId="14" w16cid:durableId="1721244585">
    <w:abstractNumId w:val="3"/>
  </w:num>
  <w:num w:numId="15" w16cid:durableId="1189416275">
    <w:abstractNumId w:val="11"/>
  </w:num>
  <w:num w:numId="16" w16cid:durableId="13095584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rawingGridHorizontalSpacing w:val="120"/>
  <w:displayHorizontalDrawingGridEvery w:val="2"/>
  <w:displayVerticalDrawingGridEvery w:val="2"/>
  <w:noPunctuationKerning/>
  <w:characterSpacingControl w:val="doNotCompress"/>
  <w:hdrShapeDefaults>
    <o:shapedefaults v:ext="edit" spidmax="205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4ED3"/>
    <w:rsid w:val="00004FFC"/>
    <w:rsid w:val="00011202"/>
    <w:rsid w:val="00014E79"/>
    <w:rsid w:val="00020072"/>
    <w:rsid w:val="00031B05"/>
    <w:rsid w:val="000365AB"/>
    <w:rsid w:val="0004037F"/>
    <w:rsid w:val="00041E28"/>
    <w:rsid w:val="00044ED3"/>
    <w:rsid w:val="00052D83"/>
    <w:rsid w:val="00057AC6"/>
    <w:rsid w:val="00057B56"/>
    <w:rsid w:val="00060B09"/>
    <w:rsid w:val="00075988"/>
    <w:rsid w:val="0008399D"/>
    <w:rsid w:val="00083B36"/>
    <w:rsid w:val="00085621"/>
    <w:rsid w:val="00091CB8"/>
    <w:rsid w:val="000921DC"/>
    <w:rsid w:val="0009331D"/>
    <w:rsid w:val="00096532"/>
    <w:rsid w:val="00097BAA"/>
    <w:rsid w:val="000A6431"/>
    <w:rsid w:val="000B3DC0"/>
    <w:rsid w:val="000C23EC"/>
    <w:rsid w:val="000D34E7"/>
    <w:rsid w:val="000D5778"/>
    <w:rsid w:val="000D6E9E"/>
    <w:rsid w:val="000E067E"/>
    <w:rsid w:val="000E0988"/>
    <w:rsid w:val="000E3136"/>
    <w:rsid w:val="000F03E0"/>
    <w:rsid w:val="000F0B08"/>
    <w:rsid w:val="000F24A7"/>
    <w:rsid w:val="000F26E6"/>
    <w:rsid w:val="00100495"/>
    <w:rsid w:val="00103436"/>
    <w:rsid w:val="00106406"/>
    <w:rsid w:val="0010660F"/>
    <w:rsid w:val="00106634"/>
    <w:rsid w:val="00110DAD"/>
    <w:rsid w:val="0011639E"/>
    <w:rsid w:val="001165A9"/>
    <w:rsid w:val="00125A21"/>
    <w:rsid w:val="001366ED"/>
    <w:rsid w:val="00136C92"/>
    <w:rsid w:val="0014167E"/>
    <w:rsid w:val="00141B3B"/>
    <w:rsid w:val="00142DEB"/>
    <w:rsid w:val="00153568"/>
    <w:rsid w:val="00156D1C"/>
    <w:rsid w:val="0016076A"/>
    <w:rsid w:val="001614F5"/>
    <w:rsid w:val="00162CE0"/>
    <w:rsid w:val="0016389E"/>
    <w:rsid w:val="0017043E"/>
    <w:rsid w:val="00191545"/>
    <w:rsid w:val="00194BCA"/>
    <w:rsid w:val="00194D91"/>
    <w:rsid w:val="001A1B60"/>
    <w:rsid w:val="001A24BE"/>
    <w:rsid w:val="001A6822"/>
    <w:rsid w:val="001B2792"/>
    <w:rsid w:val="001B409B"/>
    <w:rsid w:val="001B5F8A"/>
    <w:rsid w:val="001B7887"/>
    <w:rsid w:val="001C1288"/>
    <w:rsid w:val="001D01A3"/>
    <w:rsid w:val="001D0D87"/>
    <w:rsid w:val="001D1C0D"/>
    <w:rsid w:val="001D5223"/>
    <w:rsid w:val="001D6035"/>
    <w:rsid w:val="001F017A"/>
    <w:rsid w:val="001F053F"/>
    <w:rsid w:val="001F1E96"/>
    <w:rsid w:val="001F4C54"/>
    <w:rsid w:val="001F5400"/>
    <w:rsid w:val="001F6B26"/>
    <w:rsid w:val="00200A2D"/>
    <w:rsid w:val="0020436D"/>
    <w:rsid w:val="00213A34"/>
    <w:rsid w:val="002200DB"/>
    <w:rsid w:val="00224D48"/>
    <w:rsid w:val="00227301"/>
    <w:rsid w:val="002314CE"/>
    <w:rsid w:val="00232760"/>
    <w:rsid w:val="002379E2"/>
    <w:rsid w:val="00241A0D"/>
    <w:rsid w:val="0024255F"/>
    <w:rsid w:val="00245668"/>
    <w:rsid w:val="00246A64"/>
    <w:rsid w:val="002610B5"/>
    <w:rsid w:val="002820C0"/>
    <w:rsid w:val="00293400"/>
    <w:rsid w:val="002A01C8"/>
    <w:rsid w:val="002A4AB2"/>
    <w:rsid w:val="002B1219"/>
    <w:rsid w:val="002B2BAF"/>
    <w:rsid w:val="002C26AF"/>
    <w:rsid w:val="002D203B"/>
    <w:rsid w:val="002E1BE9"/>
    <w:rsid w:val="002E3D18"/>
    <w:rsid w:val="002E6DC7"/>
    <w:rsid w:val="002F4248"/>
    <w:rsid w:val="003033F4"/>
    <w:rsid w:val="003132E7"/>
    <w:rsid w:val="003161B6"/>
    <w:rsid w:val="003178A8"/>
    <w:rsid w:val="00336E25"/>
    <w:rsid w:val="00341EC0"/>
    <w:rsid w:val="00342C37"/>
    <w:rsid w:val="00351017"/>
    <w:rsid w:val="00351595"/>
    <w:rsid w:val="00353707"/>
    <w:rsid w:val="003648D1"/>
    <w:rsid w:val="00366BCE"/>
    <w:rsid w:val="00367D5F"/>
    <w:rsid w:val="00374E7E"/>
    <w:rsid w:val="00376433"/>
    <w:rsid w:val="00376825"/>
    <w:rsid w:val="00377953"/>
    <w:rsid w:val="00384102"/>
    <w:rsid w:val="00392481"/>
    <w:rsid w:val="00394049"/>
    <w:rsid w:val="00397B12"/>
    <w:rsid w:val="003A0D8B"/>
    <w:rsid w:val="003A2C53"/>
    <w:rsid w:val="003A4176"/>
    <w:rsid w:val="003B019D"/>
    <w:rsid w:val="003B08FE"/>
    <w:rsid w:val="003B27FC"/>
    <w:rsid w:val="003B6B9F"/>
    <w:rsid w:val="003C26C4"/>
    <w:rsid w:val="003C3788"/>
    <w:rsid w:val="003C53E4"/>
    <w:rsid w:val="003C71AC"/>
    <w:rsid w:val="003D57EF"/>
    <w:rsid w:val="003F436F"/>
    <w:rsid w:val="003F4A5C"/>
    <w:rsid w:val="003F5311"/>
    <w:rsid w:val="004018B8"/>
    <w:rsid w:val="00401FEB"/>
    <w:rsid w:val="00410C3E"/>
    <w:rsid w:val="00416BCA"/>
    <w:rsid w:val="00417922"/>
    <w:rsid w:val="0042475F"/>
    <w:rsid w:val="00424A4A"/>
    <w:rsid w:val="0042770A"/>
    <w:rsid w:val="00432060"/>
    <w:rsid w:val="00433F9F"/>
    <w:rsid w:val="00440EFB"/>
    <w:rsid w:val="00440FCF"/>
    <w:rsid w:val="0044286A"/>
    <w:rsid w:val="00445938"/>
    <w:rsid w:val="004546A5"/>
    <w:rsid w:val="004559FA"/>
    <w:rsid w:val="00457DAC"/>
    <w:rsid w:val="00461206"/>
    <w:rsid w:val="004625B7"/>
    <w:rsid w:val="00462728"/>
    <w:rsid w:val="00462B85"/>
    <w:rsid w:val="0046491D"/>
    <w:rsid w:val="00481B67"/>
    <w:rsid w:val="00486CFF"/>
    <w:rsid w:val="00491B54"/>
    <w:rsid w:val="004939EE"/>
    <w:rsid w:val="00496898"/>
    <w:rsid w:val="00497242"/>
    <w:rsid w:val="004A641C"/>
    <w:rsid w:val="004B0385"/>
    <w:rsid w:val="004B43C9"/>
    <w:rsid w:val="004C686C"/>
    <w:rsid w:val="004C6C03"/>
    <w:rsid w:val="004C7016"/>
    <w:rsid w:val="004C7E0A"/>
    <w:rsid w:val="004D0EA8"/>
    <w:rsid w:val="004E1F4F"/>
    <w:rsid w:val="004E2CF2"/>
    <w:rsid w:val="004E5256"/>
    <w:rsid w:val="004E7510"/>
    <w:rsid w:val="004E7919"/>
    <w:rsid w:val="00501F95"/>
    <w:rsid w:val="00502F6D"/>
    <w:rsid w:val="0050483F"/>
    <w:rsid w:val="00505955"/>
    <w:rsid w:val="00513A09"/>
    <w:rsid w:val="00513B04"/>
    <w:rsid w:val="0051572D"/>
    <w:rsid w:val="005270DA"/>
    <w:rsid w:val="00527FBB"/>
    <w:rsid w:val="00531F73"/>
    <w:rsid w:val="00533F46"/>
    <w:rsid w:val="00534D10"/>
    <w:rsid w:val="00535EE1"/>
    <w:rsid w:val="005470E5"/>
    <w:rsid w:val="00557134"/>
    <w:rsid w:val="0055728A"/>
    <w:rsid w:val="005609B1"/>
    <w:rsid w:val="00564020"/>
    <w:rsid w:val="00580297"/>
    <w:rsid w:val="00582AA2"/>
    <w:rsid w:val="00585120"/>
    <w:rsid w:val="00591692"/>
    <w:rsid w:val="00592F13"/>
    <w:rsid w:val="005969C0"/>
    <w:rsid w:val="005973A8"/>
    <w:rsid w:val="005A002B"/>
    <w:rsid w:val="005A6585"/>
    <w:rsid w:val="005A7A6C"/>
    <w:rsid w:val="005B5D08"/>
    <w:rsid w:val="005C0126"/>
    <w:rsid w:val="005F067D"/>
    <w:rsid w:val="005F2BD6"/>
    <w:rsid w:val="005F3CEA"/>
    <w:rsid w:val="005F3D0A"/>
    <w:rsid w:val="005F57CA"/>
    <w:rsid w:val="005F7F3F"/>
    <w:rsid w:val="00601079"/>
    <w:rsid w:val="00601A0B"/>
    <w:rsid w:val="006074D0"/>
    <w:rsid w:val="006133CB"/>
    <w:rsid w:val="006144AF"/>
    <w:rsid w:val="006158C1"/>
    <w:rsid w:val="00616911"/>
    <w:rsid w:val="006270D9"/>
    <w:rsid w:val="00636F58"/>
    <w:rsid w:val="00641208"/>
    <w:rsid w:val="00642A49"/>
    <w:rsid w:val="006440EC"/>
    <w:rsid w:val="0064411E"/>
    <w:rsid w:val="00644556"/>
    <w:rsid w:val="006529B2"/>
    <w:rsid w:val="006574ED"/>
    <w:rsid w:val="0065781D"/>
    <w:rsid w:val="00670CC2"/>
    <w:rsid w:val="006804E0"/>
    <w:rsid w:val="00683820"/>
    <w:rsid w:val="00684389"/>
    <w:rsid w:val="00685F7E"/>
    <w:rsid w:val="00692BC5"/>
    <w:rsid w:val="00695D32"/>
    <w:rsid w:val="006A05FA"/>
    <w:rsid w:val="006A21E2"/>
    <w:rsid w:val="006A4ECD"/>
    <w:rsid w:val="006B0ED0"/>
    <w:rsid w:val="006B0FB0"/>
    <w:rsid w:val="006B4EBB"/>
    <w:rsid w:val="006B5B79"/>
    <w:rsid w:val="006C09A5"/>
    <w:rsid w:val="006C401A"/>
    <w:rsid w:val="006D0A1A"/>
    <w:rsid w:val="006D13A0"/>
    <w:rsid w:val="006D1AA5"/>
    <w:rsid w:val="006D2756"/>
    <w:rsid w:val="006D297E"/>
    <w:rsid w:val="006E0458"/>
    <w:rsid w:val="006E6639"/>
    <w:rsid w:val="006F0851"/>
    <w:rsid w:val="007115EF"/>
    <w:rsid w:val="00715109"/>
    <w:rsid w:val="00716188"/>
    <w:rsid w:val="0071645C"/>
    <w:rsid w:val="00723833"/>
    <w:rsid w:val="0073009B"/>
    <w:rsid w:val="00732BE6"/>
    <w:rsid w:val="00734C8E"/>
    <w:rsid w:val="00735B45"/>
    <w:rsid w:val="0074005A"/>
    <w:rsid w:val="007505ED"/>
    <w:rsid w:val="00757DCC"/>
    <w:rsid w:val="00771EDC"/>
    <w:rsid w:val="007744B4"/>
    <w:rsid w:val="007A04D6"/>
    <w:rsid w:val="007A2A0A"/>
    <w:rsid w:val="007A6449"/>
    <w:rsid w:val="007B152E"/>
    <w:rsid w:val="007B3A56"/>
    <w:rsid w:val="007B5CDA"/>
    <w:rsid w:val="007D10BF"/>
    <w:rsid w:val="007D1885"/>
    <w:rsid w:val="007D719D"/>
    <w:rsid w:val="007D7529"/>
    <w:rsid w:val="007E05F7"/>
    <w:rsid w:val="007E2C63"/>
    <w:rsid w:val="007E555C"/>
    <w:rsid w:val="007F021F"/>
    <w:rsid w:val="007F4757"/>
    <w:rsid w:val="00802046"/>
    <w:rsid w:val="008034FC"/>
    <w:rsid w:val="008055FC"/>
    <w:rsid w:val="0081219A"/>
    <w:rsid w:val="008158F2"/>
    <w:rsid w:val="00817148"/>
    <w:rsid w:val="0082427F"/>
    <w:rsid w:val="00824874"/>
    <w:rsid w:val="0082639F"/>
    <w:rsid w:val="0083069C"/>
    <w:rsid w:val="008347D6"/>
    <w:rsid w:val="00840B33"/>
    <w:rsid w:val="00841207"/>
    <w:rsid w:val="008430F3"/>
    <w:rsid w:val="00843D32"/>
    <w:rsid w:val="00850AC3"/>
    <w:rsid w:val="00852F57"/>
    <w:rsid w:val="008532BC"/>
    <w:rsid w:val="00854470"/>
    <w:rsid w:val="0086070C"/>
    <w:rsid w:val="00862359"/>
    <w:rsid w:val="00866C10"/>
    <w:rsid w:val="0087413F"/>
    <w:rsid w:val="0087600D"/>
    <w:rsid w:val="0087762C"/>
    <w:rsid w:val="008908EB"/>
    <w:rsid w:val="00892D21"/>
    <w:rsid w:val="008974B5"/>
    <w:rsid w:val="0089798A"/>
    <w:rsid w:val="008A6306"/>
    <w:rsid w:val="008A657D"/>
    <w:rsid w:val="008B0268"/>
    <w:rsid w:val="008B289E"/>
    <w:rsid w:val="008C1DC5"/>
    <w:rsid w:val="008C274A"/>
    <w:rsid w:val="008C4607"/>
    <w:rsid w:val="008C63F3"/>
    <w:rsid w:val="008D5777"/>
    <w:rsid w:val="008E3B5B"/>
    <w:rsid w:val="008F4373"/>
    <w:rsid w:val="008F4381"/>
    <w:rsid w:val="008F4D16"/>
    <w:rsid w:val="009069A6"/>
    <w:rsid w:val="00906ADE"/>
    <w:rsid w:val="00910D46"/>
    <w:rsid w:val="00911D1D"/>
    <w:rsid w:val="009163A8"/>
    <w:rsid w:val="0092165D"/>
    <w:rsid w:val="00925778"/>
    <w:rsid w:val="00932D72"/>
    <w:rsid w:val="00932E2C"/>
    <w:rsid w:val="00955D2E"/>
    <w:rsid w:val="00957F1D"/>
    <w:rsid w:val="00972981"/>
    <w:rsid w:val="00976A2C"/>
    <w:rsid w:val="00980245"/>
    <w:rsid w:val="00980985"/>
    <w:rsid w:val="00982EF9"/>
    <w:rsid w:val="00990A7C"/>
    <w:rsid w:val="00992060"/>
    <w:rsid w:val="00992246"/>
    <w:rsid w:val="00992EFC"/>
    <w:rsid w:val="009933E3"/>
    <w:rsid w:val="00995C97"/>
    <w:rsid w:val="009975BD"/>
    <w:rsid w:val="009A5CFC"/>
    <w:rsid w:val="009A6195"/>
    <w:rsid w:val="009A6F54"/>
    <w:rsid w:val="009B7994"/>
    <w:rsid w:val="009C28C1"/>
    <w:rsid w:val="009C3EB7"/>
    <w:rsid w:val="009C4F63"/>
    <w:rsid w:val="009C50D4"/>
    <w:rsid w:val="009D06FA"/>
    <w:rsid w:val="009D1934"/>
    <w:rsid w:val="009D2792"/>
    <w:rsid w:val="009D4A4B"/>
    <w:rsid w:val="009D67AE"/>
    <w:rsid w:val="009E22C1"/>
    <w:rsid w:val="009E3E24"/>
    <w:rsid w:val="009E63D3"/>
    <w:rsid w:val="009F4792"/>
    <w:rsid w:val="009F5851"/>
    <w:rsid w:val="00A01660"/>
    <w:rsid w:val="00A01E67"/>
    <w:rsid w:val="00A0461B"/>
    <w:rsid w:val="00A06D2E"/>
    <w:rsid w:val="00A112DE"/>
    <w:rsid w:val="00A16D29"/>
    <w:rsid w:val="00A20F85"/>
    <w:rsid w:val="00A22EA4"/>
    <w:rsid w:val="00A2440A"/>
    <w:rsid w:val="00A259F0"/>
    <w:rsid w:val="00A26C6B"/>
    <w:rsid w:val="00A3187F"/>
    <w:rsid w:val="00A32611"/>
    <w:rsid w:val="00A327CE"/>
    <w:rsid w:val="00A35166"/>
    <w:rsid w:val="00A43963"/>
    <w:rsid w:val="00A4707E"/>
    <w:rsid w:val="00A55FCD"/>
    <w:rsid w:val="00A61997"/>
    <w:rsid w:val="00A66FA2"/>
    <w:rsid w:val="00A812CA"/>
    <w:rsid w:val="00A82A54"/>
    <w:rsid w:val="00A851DF"/>
    <w:rsid w:val="00A911C9"/>
    <w:rsid w:val="00A95EC9"/>
    <w:rsid w:val="00A96168"/>
    <w:rsid w:val="00AA3C7A"/>
    <w:rsid w:val="00AA7D76"/>
    <w:rsid w:val="00AB2582"/>
    <w:rsid w:val="00AB3900"/>
    <w:rsid w:val="00AB605F"/>
    <w:rsid w:val="00AB622C"/>
    <w:rsid w:val="00AC08E5"/>
    <w:rsid w:val="00AC252E"/>
    <w:rsid w:val="00AD20A4"/>
    <w:rsid w:val="00AD3750"/>
    <w:rsid w:val="00AD4CC2"/>
    <w:rsid w:val="00AD6596"/>
    <w:rsid w:val="00AD7346"/>
    <w:rsid w:val="00AD7D50"/>
    <w:rsid w:val="00AE0231"/>
    <w:rsid w:val="00AE17F9"/>
    <w:rsid w:val="00AE53FF"/>
    <w:rsid w:val="00AE5B56"/>
    <w:rsid w:val="00AE6804"/>
    <w:rsid w:val="00AF1490"/>
    <w:rsid w:val="00B07A4C"/>
    <w:rsid w:val="00B16968"/>
    <w:rsid w:val="00B26579"/>
    <w:rsid w:val="00B41D93"/>
    <w:rsid w:val="00B522E2"/>
    <w:rsid w:val="00B53D77"/>
    <w:rsid w:val="00B55C75"/>
    <w:rsid w:val="00B55FA8"/>
    <w:rsid w:val="00B63DCC"/>
    <w:rsid w:val="00B64DB1"/>
    <w:rsid w:val="00B72BF4"/>
    <w:rsid w:val="00B734AB"/>
    <w:rsid w:val="00B75965"/>
    <w:rsid w:val="00B76FA0"/>
    <w:rsid w:val="00B80BCD"/>
    <w:rsid w:val="00B82FE5"/>
    <w:rsid w:val="00B83B7F"/>
    <w:rsid w:val="00B9390D"/>
    <w:rsid w:val="00B96300"/>
    <w:rsid w:val="00B963B2"/>
    <w:rsid w:val="00BA0D70"/>
    <w:rsid w:val="00BA2B5F"/>
    <w:rsid w:val="00BA48BF"/>
    <w:rsid w:val="00BA7890"/>
    <w:rsid w:val="00BC316E"/>
    <w:rsid w:val="00BC3E8D"/>
    <w:rsid w:val="00BD17E3"/>
    <w:rsid w:val="00BD4475"/>
    <w:rsid w:val="00BD5D91"/>
    <w:rsid w:val="00BE24A5"/>
    <w:rsid w:val="00BE6298"/>
    <w:rsid w:val="00BF13CB"/>
    <w:rsid w:val="00BF2FFD"/>
    <w:rsid w:val="00BF5290"/>
    <w:rsid w:val="00BF5AF1"/>
    <w:rsid w:val="00C02E45"/>
    <w:rsid w:val="00C10B69"/>
    <w:rsid w:val="00C10D4A"/>
    <w:rsid w:val="00C1393F"/>
    <w:rsid w:val="00C1478D"/>
    <w:rsid w:val="00C1636E"/>
    <w:rsid w:val="00C169ED"/>
    <w:rsid w:val="00C212F9"/>
    <w:rsid w:val="00C2218D"/>
    <w:rsid w:val="00C445E9"/>
    <w:rsid w:val="00C466FE"/>
    <w:rsid w:val="00C50BAD"/>
    <w:rsid w:val="00C54443"/>
    <w:rsid w:val="00C55CEA"/>
    <w:rsid w:val="00C630CA"/>
    <w:rsid w:val="00C6339D"/>
    <w:rsid w:val="00C64C05"/>
    <w:rsid w:val="00C659DA"/>
    <w:rsid w:val="00C7482B"/>
    <w:rsid w:val="00C759E0"/>
    <w:rsid w:val="00C761D3"/>
    <w:rsid w:val="00C81CFA"/>
    <w:rsid w:val="00C87B7B"/>
    <w:rsid w:val="00C91F78"/>
    <w:rsid w:val="00C92B93"/>
    <w:rsid w:val="00C92FCE"/>
    <w:rsid w:val="00C97B08"/>
    <w:rsid w:val="00CA17DA"/>
    <w:rsid w:val="00CA52E1"/>
    <w:rsid w:val="00CB33A4"/>
    <w:rsid w:val="00CB3543"/>
    <w:rsid w:val="00CB7471"/>
    <w:rsid w:val="00CC021A"/>
    <w:rsid w:val="00CC34E4"/>
    <w:rsid w:val="00CC48FE"/>
    <w:rsid w:val="00CD15D4"/>
    <w:rsid w:val="00CD5021"/>
    <w:rsid w:val="00CD6269"/>
    <w:rsid w:val="00CE0EA4"/>
    <w:rsid w:val="00CE111F"/>
    <w:rsid w:val="00CE1A2E"/>
    <w:rsid w:val="00CE1D2B"/>
    <w:rsid w:val="00CE3A20"/>
    <w:rsid w:val="00CF1FF1"/>
    <w:rsid w:val="00CF4C0E"/>
    <w:rsid w:val="00CF6D3A"/>
    <w:rsid w:val="00D01B5C"/>
    <w:rsid w:val="00D03A7F"/>
    <w:rsid w:val="00D03EC8"/>
    <w:rsid w:val="00D061AD"/>
    <w:rsid w:val="00D15836"/>
    <w:rsid w:val="00D211E3"/>
    <w:rsid w:val="00D2684D"/>
    <w:rsid w:val="00D27FC5"/>
    <w:rsid w:val="00D325C7"/>
    <w:rsid w:val="00D33437"/>
    <w:rsid w:val="00D351D6"/>
    <w:rsid w:val="00D37098"/>
    <w:rsid w:val="00D4226A"/>
    <w:rsid w:val="00D5531F"/>
    <w:rsid w:val="00D637FF"/>
    <w:rsid w:val="00D6628F"/>
    <w:rsid w:val="00D67CC5"/>
    <w:rsid w:val="00D72AC2"/>
    <w:rsid w:val="00D75398"/>
    <w:rsid w:val="00D756E9"/>
    <w:rsid w:val="00D77B03"/>
    <w:rsid w:val="00D8671C"/>
    <w:rsid w:val="00D90C6A"/>
    <w:rsid w:val="00D95090"/>
    <w:rsid w:val="00D95432"/>
    <w:rsid w:val="00DA35D4"/>
    <w:rsid w:val="00DA7B78"/>
    <w:rsid w:val="00DB1BCB"/>
    <w:rsid w:val="00DB7124"/>
    <w:rsid w:val="00DC06BD"/>
    <w:rsid w:val="00DC13E3"/>
    <w:rsid w:val="00DC3050"/>
    <w:rsid w:val="00DC55A7"/>
    <w:rsid w:val="00DC598C"/>
    <w:rsid w:val="00DC7180"/>
    <w:rsid w:val="00DD0C3C"/>
    <w:rsid w:val="00DD4844"/>
    <w:rsid w:val="00DE1366"/>
    <w:rsid w:val="00DF23E8"/>
    <w:rsid w:val="00DF531B"/>
    <w:rsid w:val="00E0233D"/>
    <w:rsid w:val="00E06E0D"/>
    <w:rsid w:val="00E10178"/>
    <w:rsid w:val="00E13D8D"/>
    <w:rsid w:val="00E142AA"/>
    <w:rsid w:val="00E150D7"/>
    <w:rsid w:val="00E21CEC"/>
    <w:rsid w:val="00E24719"/>
    <w:rsid w:val="00E2503C"/>
    <w:rsid w:val="00E30039"/>
    <w:rsid w:val="00E33174"/>
    <w:rsid w:val="00E350FE"/>
    <w:rsid w:val="00E372BB"/>
    <w:rsid w:val="00E45B04"/>
    <w:rsid w:val="00E463B4"/>
    <w:rsid w:val="00E536D4"/>
    <w:rsid w:val="00E538E0"/>
    <w:rsid w:val="00E6237A"/>
    <w:rsid w:val="00E71F3E"/>
    <w:rsid w:val="00E728E9"/>
    <w:rsid w:val="00E73D85"/>
    <w:rsid w:val="00E90A6E"/>
    <w:rsid w:val="00E950B7"/>
    <w:rsid w:val="00E97F9D"/>
    <w:rsid w:val="00EA2E42"/>
    <w:rsid w:val="00EA6FB1"/>
    <w:rsid w:val="00EA733E"/>
    <w:rsid w:val="00EB40F9"/>
    <w:rsid w:val="00EB4C50"/>
    <w:rsid w:val="00EB6786"/>
    <w:rsid w:val="00EB6BAF"/>
    <w:rsid w:val="00EC040F"/>
    <w:rsid w:val="00EC13B2"/>
    <w:rsid w:val="00EE7349"/>
    <w:rsid w:val="00EE7580"/>
    <w:rsid w:val="00EF2EC4"/>
    <w:rsid w:val="00EF3AD4"/>
    <w:rsid w:val="00F162B3"/>
    <w:rsid w:val="00F17C4B"/>
    <w:rsid w:val="00F200FD"/>
    <w:rsid w:val="00F21D96"/>
    <w:rsid w:val="00F2261D"/>
    <w:rsid w:val="00F22653"/>
    <w:rsid w:val="00F238F3"/>
    <w:rsid w:val="00F26464"/>
    <w:rsid w:val="00F32CA7"/>
    <w:rsid w:val="00F42F7C"/>
    <w:rsid w:val="00F44689"/>
    <w:rsid w:val="00F50E4F"/>
    <w:rsid w:val="00F548EE"/>
    <w:rsid w:val="00F54F6C"/>
    <w:rsid w:val="00F55778"/>
    <w:rsid w:val="00F56B8B"/>
    <w:rsid w:val="00F62F10"/>
    <w:rsid w:val="00F7307E"/>
    <w:rsid w:val="00F76AE2"/>
    <w:rsid w:val="00F7768F"/>
    <w:rsid w:val="00F81C45"/>
    <w:rsid w:val="00F820ED"/>
    <w:rsid w:val="00F840D9"/>
    <w:rsid w:val="00F84ED9"/>
    <w:rsid w:val="00F94ADC"/>
    <w:rsid w:val="00FA0DEA"/>
    <w:rsid w:val="00FA1C40"/>
    <w:rsid w:val="00FA2259"/>
    <w:rsid w:val="00FB29D7"/>
    <w:rsid w:val="00FC0101"/>
    <w:rsid w:val="00FC0CB6"/>
    <w:rsid w:val="00FD248E"/>
    <w:rsid w:val="00FE24EF"/>
    <w:rsid w:val="00FE41FC"/>
    <w:rsid w:val="00FE56A7"/>
    <w:rsid w:val="00FF1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2054"/>
    <o:shapelayout v:ext="edit">
      <o:idmap v:ext="edit" data="2"/>
    </o:shapelayout>
  </w:shapeDefaults>
  <w:decimalSymbol w:val="."/>
  <w:listSeparator w:val=","/>
  <w14:docId w14:val="08458EC6"/>
  <w15:chartTrackingRefBased/>
  <w15:docId w15:val="{3E606CC1-A5B2-418C-8C0D-7CFD6508D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4ED3"/>
    <w:pPr>
      <w:widowControl w:val="0"/>
      <w:autoSpaceDE w:val="0"/>
      <w:autoSpaceDN w:val="0"/>
      <w:adjustRightInd w:val="0"/>
    </w:pPr>
    <w:rPr>
      <w:rFonts w:ascii="Verdana" w:hAnsi="Verdan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044ED3"/>
    <w:pPr>
      <w:tabs>
        <w:tab w:val="center" w:pos="4320"/>
        <w:tab w:val="right" w:pos="8640"/>
      </w:tabs>
    </w:pPr>
  </w:style>
  <w:style w:type="table" w:styleId="TableGrid">
    <w:name w:val="Table Grid"/>
    <w:basedOn w:val="TableNormal"/>
    <w:rsid w:val="00044E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E1F4F"/>
    <w:rPr>
      <w:rFonts w:ascii="Tahoma" w:hAnsi="Tahoma" w:cs="Tahoma"/>
      <w:sz w:val="16"/>
      <w:szCs w:val="16"/>
    </w:rPr>
  </w:style>
  <w:style w:type="paragraph" w:styleId="Footer">
    <w:name w:val="footer"/>
    <w:basedOn w:val="Normal"/>
    <w:rsid w:val="00C97B08"/>
    <w:pPr>
      <w:tabs>
        <w:tab w:val="center" w:pos="4320"/>
        <w:tab w:val="right" w:pos="8640"/>
      </w:tabs>
    </w:pPr>
  </w:style>
  <w:style w:type="character" w:styleId="PageNumber">
    <w:name w:val="page number"/>
    <w:basedOn w:val="DefaultParagraphFont"/>
    <w:rsid w:val="00C97B08"/>
  </w:style>
  <w:style w:type="paragraph" w:styleId="DocumentMap">
    <w:name w:val="Document Map"/>
    <w:basedOn w:val="Normal"/>
    <w:semiHidden/>
    <w:rsid w:val="00C92B93"/>
    <w:pPr>
      <w:shd w:val="clear" w:color="auto" w:fill="000080"/>
    </w:pPr>
    <w:rPr>
      <w:rFonts w:ascii="Tahoma" w:hAnsi="Tahoma" w:cs="Tahoma"/>
    </w:rPr>
  </w:style>
  <w:style w:type="character" w:customStyle="1" w:styleId="text">
    <w:name w:val="text"/>
    <w:basedOn w:val="DefaultParagraphFont"/>
    <w:rsid w:val="00351017"/>
  </w:style>
  <w:style w:type="paragraph" w:customStyle="1" w:styleId="Default">
    <w:name w:val="Default"/>
    <w:rsid w:val="007B5CDA"/>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12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01F98-7590-43E1-9566-C394174F9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2980</Words>
  <Characters>16988</Characters>
  <Application>Microsoft Office Word</Application>
  <DocSecurity>0</DocSecurity>
  <Lines>395</Lines>
  <Paragraphs>298</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19670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dc:creator>
  <cp:keywords/>
  <dc:description/>
  <cp:lastModifiedBy>Joey Smith</cp:lastModifiedBy>
  <cp:revision>2</cp:revision>
  <cp:lastPrinted>2014-10-02T18:13:00Z</cp:lastPrinted>
  <dcterms:created xsi:type="dcterms:W3CDTF">2026-04-16T19:58:00Z</dcterms:created>
  <dcterms:modified xsi:type="dcterms:W3CDTF">2026-04-16T19:58:00Z</dcterms:modified>
</cp:coreProperties>
</file>